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7830" w:leader="none"/>
        </w:tabs>
        <w:spacing w:lineRule="auto" w:line="240" w:before="0" w:after="0"/>
        <w:contextualSpacing/>
        <w:jc w:val="center"/>
        <w:rPr>
          <w:rFonts w:ascii="Calibri" w:hAnsi="Calibri" w:cs="Calibri" w:asciiTheme="minorHAnsi" w:cstheme="minorHAnsi" w:hAnsiTheme="minorHAnsi"/>
          <w:b/>
          <w:b/>
          <w:sz w:val="28"/>
          <w:szCs w:val="28"/>
        </w:rPr>
      </w:pPr>
      <w:r>
        <w:rPr>
          <w:rFonts w:cs="Calibri" w:ascii="Calibri" w:hAnsi="Calibri" w:asciiTheme="minorHAnsi" w:cstheme="minorHAnsi" w:hAnsiTheme="minorHAnsi"/>
          <w:b/>
          <w:sz w:val="28"/>
          <w:szCs w:val="28"/>
          <w:lang w:val="mk-MK"/>
        </w:rPr>
        <w:t xml:space="preserve">Информации за најчестите грешки, слабости и препораки </w:t>
      </w:r>
    </w:p>
    <w:p>
      <w:pPr>
        <w:pStyle w:val="Normal"/>
        <w:spacing w:lineRule="auto" w:line="240" w:before="0" w:after="0"/>
        <w:contextualSpacing/>
        <w:jc w:val="center"/>
        <w:rPr>
          <w:rFonts w:ascii="Calibri" w:hAnsi="Calibri" w:cs="Calibri" w:asciiTheme="minorHAnsi" w:cstheme="minorHAnsi" w:hAnsiTheme="minorHAnsi"/>
          <w:b/>
          <w:b/>
          <w:sz w:val="28"/>
          <w:szCs w:val="28"/>
        </w:rPr>
      </w:pPr>
      <w:bookmarkStart w:id="0" w:name="_Hlk278417"/>
      <w:r>
        <w:rPr>
          <w:rFonts w:cs="Calibri" w:ascii="Calibri" w:hAnsi="Calibri" w:asciiTheme="minorHAnsi" w:cstheme="minorHAnsi" w:hAnsiTheme="minorHAnsi"/>
          <w:b/>
          <w:sz w:val="28"/>
          <w:szCs w:val="28"/>
          <w:lang w:val="mk-MK"/>
        </w:rPr>
        <w:t>за граѓанските организации со цел подобрување на предлог проектите</w:t>
      </w:r>
      <w:bookmarkEnd w:id="0"/>
    </w:p>
    <w:p>
      <w:pPr>
        <w:pStyle w:val="Normal"/>
        <w:spacing w:before="480" w:after="160"/>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 xml:space="preserve">Овие информации ги сумираат заклучоците за најчестите грешки што беа идентификувани од евалуацијата на предлог проектите на граѓанските организации. Целта на овие информации е да им се помогне на граѓанските организации да го подобрат квалитетот на предлог проектите и да се спречи повторување на истите грешки во иднина. </w:t>
      </w:r>
      <w:r>
        <w:rPr>
          <w:rFonts w:eastAsia="Calibri" w:cs="Calibri" w:ascii="Calibri" w:hAnsi="Calibri" w:asciiTheme="minorHAnsi" w:cstheme="minorHAnsi" w:hAnsiTheme="minorHAnsi"/>
        </w:rPr>
        <w:t xml:space="preserve"> </w:t>
      </w:r>
    </w:p>
    <w:p>
      <w:pPr>
        <w:pStyle w:val="Normal"/>
        <w:spacing w:before="240" w:after="160"/>
        <w:jc w:val="both"/>
        <w:rPr>
          <w:rFonts w:ascii="Calibri" w:hAnsi="Calibri" w:eastAsia="Calibri" w:cs="Calibri" w:asciiTheme="minorHAnsi" w:cstheme="minorHAnsi" w:hAnsiTheme="minorHAnsi"/>
          <w:b/>
          <w:b/>
        </w:rPr>
      </w:pPr>
      <w:r>
        <w:rPr>
          <w:rFonts w:eastAsia="Calibri" w:cs="Calibri" w:ascii="Calibri" w:hAnsi="Calibri" w:asciiTheme="minorHAnsi" w:cstheme="minorHAnsi" w:hAnsiTheme="minorHAnsi"/>
          <w:lang w:val="mk-MK"/>
        </w:rPr>
        <w:t xml:space="preserve">Заклучоците се распределени во четири категории: </w:t>
      </w:r>
      <w:r>
        <w:rPr>
          <w:rFonts w:eastAsia="Calibri" w:cs="Calibri" w:ascii="Calibri" w:hAnsi="Calibri" w:asciiTheme="minorHAnsi" w:cstheme="minorHAnsi" w:hAnsiTheme="minorHAnsi"/>
          <w:b/>
        </w:rPr>
        <w:t xml:space="preserve">1. </w:t>
      </w:r>
      <w:r>
        <w:rPr>
          <w:rFonts w:eastAsia="Calibri" w:cs="Calibri" w:ascii="Calibri" w:hAnsi="Calibri" w:asciiTheme="minorHAnsi" w:cstheme="minorHAnsi" w:hAnsiTheme="minorHAnsi"/>
          <w:b/>
          <w:lang w:val="mk-MK"/>
        </w:rPr>
        <w:t>Административна евалуација</w:t>
      </w:r>
      <w:r>
        <w:rPr>
          <w:rFonts w:eastAsia="Calibri" w:cs="Calibri" w:ascii="Calibri" w:hAnsi="Calibri" w:asciiTheme="minorHAnsi" w:cstheme="minorHAnsi" w:hAnsiTheme="minorHAnsi"/>
          <w:b/>
        </w:rPr>
        <w:t xml:space="preserve">, 2. </w:t>
      </w:r>
      <w:r>
        <w:rPr>
          <w:rFonts w:eastAsia="Calibri" w:cs="Calibri" w:ascii="Calibri" w:hAnsi="Calibri" w:asciiTheme="minorHAnsi" w:cstheme="minorHAnsi" w:hAnsiTheme="minorHAnsi"/>
          <w:b/>
          <w:lang w:val="mk-MK"/>
        </w:rPr>
        <w:t>Оперативни и финансиски капацитети</w:t>
      </w:r>
      <w:r>
        <w:rPr>
          <w:rFonts w:eastAsia="Calibri" w:cs="Calibri" w:ascii="Calibri" w:hAnsi="Calibri" w:asciiTheme="minorHAnsi" w:cstheme="minorHAnsi" w:hAnsiTheme="minorHAnsi"/>
          <w:b/>
        </w:rPr>
        <w:t xml:space="preserve">, 3. </w:t>
      </w:r>
      <w:r>
        <w:rPr>
          <w:rFonts w:eastAsia="Calibri" w:cs="Calibri" w:ascii="Calibri" w:hAnsi="Calibri" w:asciiTheme="minorHAnsi" w:cstheme="minorHAnsi" w:hAnsiTheme="minorHAnsi"/>
          <w:b/>
          <w:lang w:val="mk-MK"/>
        </w:rPr>
        <w:t>Релевантност на предлог проектот</w:t>
      </w:r>
      <w:r>
        <w:rPr>
          <w:rFonts w:eastAsia="Calibri" w:cs="Calibri" w:ascii="Calibri" w:hAnsi="Calibri" w:asciiTheme="minorHAnsi" w:cstheme="minorHAnsi" w:hAnsiTheme="minorHAnsi"/>
          <w:b/>
        </w:rPr>
        <w:t xml:space="preserve">, 4. </w:t>
      </w:r>
      <w:r>
        <w:rPr>
          <w:rFonts w:eastAsia="Calibri" w:cs="Calibri" w:ascii="Calibri" w:hAnsi="Calibri" w:asciiTheme="minorHAnsi" w:cstheme="minorHAnsi" w:hAnsiTheme="minorHAnsi"/>
          <w:b/>
          <w:lang w:val="mk-MK"/>
        </w:rPr>
        <w:t>Предизвици околу квалитетот на предлог проектот</w:t>
      </w:r>
      <w:r>
        <w:rPr>
          <w:rFonts w:eastAsia="Calibri" w:cs="Calibri" w:ascii="Calibri" w:hAnsi="Calibri" w:asciiTheme="minorHAnsi" w:cstheme="minorHAnsi" w:hAnsiTheme="minorHAnsi"/>
          <w:b/>
        </w:rPr>
        <w:t xml:space="preserve">.  </w:t>
      </w:r>
    </w:p>
    <w:p>
      <w:pPr>
        <w:pStyle w:val="Heading2"/>
        <w:spacing w:before="240" w:after="240"/>
        <w:rPr>
          <w:rFonts w:ascii="Calibri" w:hAnsi="Calibri" w:eastAsia="Times New Roman" w:cs="Calibri" w:asciiTheme="minorHAnsi" w:cstheme="minorHAnsi" w:hAnsiTheme="minorHAnsi"/>
          <w:b/>
          <w:b/>
          <w:sz w:val="24"/>
          <w:szCs w:val="24"/>
        </w:rPr>
      </w:pPr>
      <w:bookmarkStart w:id="1" w:name="_Toc536174588"/>
      <w:r>
        <w:rPr>
          <w:rFonts w:eastAsia="Times New Roman" w:cs="Calibri" w:ascii="Calibri" w:hAnsi="Calibri" w:asciiTheme="minorHAnsi" w:cstheme="minorHAnsi" w:hAnsiTheme="minorHAnsi"/>
          <w:b/>
          <w:sz w:val="24"/>
          <w:szCs w:val="24"/>
        </w:rPr>
        <w:t xml:space="preserve">1. </w:t>
      </w:r>
      <w:r>
        <w:rPr>
          <w:rFonts w:eastAsia="Times New Roman" w:cs="Calibri" w:ascii="Calibri" w:hAnsi="Calibri" w:asciiTheme="minorHAnsi" w:cstheme="minorHAnsi" w:hAnsiTheme="minorHAnsi"/>
          <w:b/>
          <w:sz w:val="24"/>
          <w:szCs w:val="24"/>
          <w:lang w:val="mk-MK"/>
        </w:rPr>
        <w:t xml:space="preserve">Најчести административни грешки, слабости и препораки </w:t>
      </w:r>
      <w:bookmarkStart w:id="2" w:name="_Hlk526971037"/>
      <w:bookmarkEnd w:id="1"/>
    </w:p>
    <w:p>
      <w:pPr>
        <w:pStyle w:val="Normal"/>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b/>
          <w:lang w:val="mk-MK"/>
        </w:rPr>
        <w:t>Административни грешки и слабости</w:t>
      </w:r>
      <w:r>
        <w:rPr>
          <w:rFonts w:eastAsia="Calibri" w:cs="Calibri" w:ascii="Calibri" w:hAnsi="Calibri" w:asciiTheme="minorHAnsi" w:cstheme="minorHAnsi" w:hAnsiTheme="minorHAnsi"/>
          <w:b/>
        </w:rPr>
        <w:t xml:space="preserve"> </w:t>
      </w:r>
      <w:r>
        <w:rPr>
          <w:rFonts w:eastAsia="Calibri" w:cs="Calibri" w:ascii="Calibri" w:hAnsi="Calibri" w:asciiTheme="minorHAnsi" w:cstheme="minorHAnsi" w:hAnsiTheme="minorHAnsi"/>
        </w:rPr>
        <w:t xml:space="preserve">– </w:t>
      </w:r>
      <w:r>
        <w:rPr>
          <w:rFonts w:eastAsia="Calibri" w:cs="Calibri" w:ascii="Calibri" w:hAnsi="Calibri" w:asciiTheme="minorHAnsi" w:cstheme="minorHAnsi" w:hAnsiTheme="minorHAnsi"/>
          <w:lang w:val="mk-MK"/>
        </w:rPr>
        <w:t xml:space="preserve">сублимирани информации за најчестите грешки што довеле до </w:t>
      </w:r>
      <w:r>
        <w:rPr>
          <w:rFonts w:eastAsia="Calibri" w:cs="Calibri" w:ascii="Calibri" w:hAnsi="Calibri" w:asciiTheme="minorHAnsi" w:cstheme="minorHAnsi" w:hAnsiTheme="minorHAnsi"/>
          <w:b/>
          <w:lang w:val="mk-MK"/>
        </w:rPr>
        <w:t>дисквалификација</w:t>
      </w:r>
      <w:r>
        <w:rPr>
          <w:rFonts w:eastAsia="Calibri" w:cs="Calibri" w:ascii="Calibri" w:hAnsi="Calibri" w:asciiTheme="minorHAnsi" w:cstheme="minorHAnsi" w:hAnsiTheme="minorHAnsi"/>
          <w:lang w:val="mk-MK"/>
        </w:rPr>
        <w:t xml:space="preserve"> на предлог проектите за време на техничката евалуација. Тие се однесуваат на следново: </w:t>
      </w:r>
      <w:r>
        <w:rPr>
          <w:rFonts w:eastAsia="Calibri" w:cs="Calibri" w:ascii="Calibri" w:hAnsi="Calibri" w:asciiTheme="minorHAnsi" w:cstheme="minorHAnsi" w:hAnsiTheme="minorHAnsi"/>
        </w:rPr>
        <w:t xml:space="preserve"> </w:t>
      </w:r>
    </w:p>
    <w:p>
      <w:pPr>
        <w:pStyle w:val="ListParagraph"/>
        <w:numPr>
          <w:ilvl w:val="1"/>
          <w:numId w:val="1"/>
        </w:numPr>
        <w:spacing w:before="120" w:after="120"/>
        <w:ind w:left="720" w:hanging="360"/>
        <w:contextualSpacing w:val="false"/>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 xml:space="preserve">Пробивање на роковите за доставување на апликации </w:t>
      </w:r>
      <w:r>
        <w:rPr>
          <w:rFonts w:eastAsia="Calibri" w:cs="Calibri" w:ascii="Calibri" w:hAnsi="Calibri" w:asciiTheme="minorHAnsi" w:cstheme="minorHAnsi" w:hAnsiTheme="minorHAnsi"/>
        </w:rPr>
        <w:t>–</w:t>
      </w:r>
      <w:r>
        <w:rPr>
          <w:rFonts w:eastAsia="Calibri" w:cs="Calibri" w:ascii="Calibri" w:hAnsi="Calibri" w:asciiTheme="minorHAnsi" w:cstheme="minorHAnsi" w:hAnsiTheme="minorHAnsi"/>
          <w:lang w:val="mk-MK"/>
        </w:rPr>
        <w:t>предлог проектот е доставен по крајниот рок наведен во насоките од јавниот повик</w:t>
      </w:r>
      <w:r>
        <w:rPr>
          <w:rFonts w:eastAsia="Calibri" w:cs="Calibri" w:ascii="Calibri" w:hAnsi="Calibri" w:asciiTheme="minorHAnsi" w:cstheme="minorHAnsi" w:hAnsiTheme="minorHAnsi"/>
        </w:rPr>
        <w:t>;</w:t>
      </w:r>
      <w:r>
        <w:rPr>
          <w:rFonts w:eastAsia="Calibri" w:cs="Calibri" w:ascii="Calibri" w:hAnsi="Calibri" w:asciiTheme="minorHAnsi" w:cstheme="minorHAnsi" w:hAnsiTheme="minorHAnsi"/>
          <w:lang w:val="mk-MK"/>
        </w:rPr>
        <w:t xml:space="preserve"> </w:t>
      </w:r>
    </w:p>
    <w:p>
      <w:pPr>
        <w:pStyle w:val="ListParagraph"/>
        <w:numPr>
          <w:ilvl w:val="1"/>
          <w:numId w:val="1"/>
        </w:numPr>
        <w:spacing w:before="120" w:after="120"/>
        <w:ind w:left="720" w:hanging="360"/>
        <w:contextualSpacing w:val="false"/>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Надминување на буџетските органичувања</w:t>
      </w:r>
      <w:r>
        <w:rPr>
          <w:rFonts w:eastAsia="Calibri" w:cs="Calibri" w:ascii="Calibri" w:hAnsi="Calibri" w:asciiTheme="minorHAnsi" w:cstheme="minorHAnsi" w:hAnsiTheme="minorHAnsi"/>
        </w:rPr>
        <w:t xml:space="preserve"> - </w:t>
      </w:r>
      <w:r>
        <w:rPr>
          <w:rFonts w:eastAsia="Calibri" w:cs="Calibri" w:ascii="Calibri" w:hAnsi="Calibri" w:asciiTheme="minorHAnsi" w:cstheme="minorHAnsi" w:hAnsiTheme="minorHAnsi"/>
          <w:lang w:val="mk-MK"/>
        </w:rPr>
        <w:t>побараниот износ е повисок од максималниот дозволен износ или е под најнискиот дозволен износ</w:t>
      </w:r>
      <w:r>
        <w:rPr>
          <w:rFonts w:eastAsia="Calibri" w:cs="Calibri" w:ascii="Calibri" w:hAnsi="Calibri" w:asciiTheme="minorHAnsi" w:cstheme="minorHAnsi" w:hAnsiTheme="minorHAnsi"/>
        </w:rPr>
        <w:t>;</w:t>
      </w:r>
    </w:p>
    <w:p>
      <w:pPr>
        <w:pStyle w:val="ListParagraph"/>
        <w:numPr>
          <w:ilvl w:val="1"/>
          <w:numId w:val="1"/>
        </w:numPr>
        <w:spacing w:before="120" w:after="120"/>
        <w:ind w:left="720" w:hanging="360"/>
        <w:contextualSpacing w:val="false"/>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Времетраењето на предлог проектот не е во согласност со јавниот повик за граѓански организации (покусо или подолго од дозволеното) и/или имплементацијата на предлог проектот не е во согласност со насоките од јавниот повик (предвиден рок за имплементација</w:t>
      </w:r>
      <w:r>
        <w:rPr>
          <w:rFonts w:eastAsia="Calibri" w:cs="Calibri" w:ascii="Calibri" w:hAnsi="Calibri" w:asciiTheme="minorHAnsi" w:cstheme="minorHAnsi" w:hAnsiTheme="minorHAnsi"/>
        </w:rPr>
        <w:t xml:space="preserve">), </w:t>
      </w:r>
      <w:r>
        <w:rPr>
          <w:rFonts w:eastAsia="Calibri" w:cs="Calibri" w:ascii="Calibri" w:hAnsi="Calibri" w:asciiTheme="minorHAnsi" w:cstheme="minorHAnsi" w:hAnsiTheme="minorHAnsi"/>
          <w:lang w:val="mk-MK"/>
        </w:rPr>
        <w:t>или пак има прекин во имплементацијата на проектните активности од еден месец или повеќе;</w:t>
      </w:r>
    </w:p>
    <w:p>
      <w:pPr>
        <w:pStyle w:val="ListParagraph"/>
        <w:numPr>
          <w:ilvl w:val="1"/>
          <w:numId w:val="1"/>
        </w:numPr>
        <w:spacing w:before="120" w:after="120"/>
        <w:ind w:left="720" w:hanging="360"/>
        <w:contextualSpacing w:val="false"/>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Употреба на несоодветни формулари – не се користат формуларите што се дадени со јавниот повик</w:t>
      </w:r>
      <w:r>
        <w:rPr>
          <w:rFonts w:eastAsia="Calibri" w:cs="Calibri" w:ascii="Calibri" w:hAnsi="Calibri" w:asciiTheme="minorHAnsi" w:cstheme="minorHAnsi" w:hAnsiTheme="minorHAnsi"/>
        </w:rPr>
        <w:t>;</w:t>
      </w:r>
    </w:p>
    <w:p>
      <w:pPr>
        <w:pStyle w:val="ListParagraph"/>
        <w:numPr>
          <w:ilvl w:val="1"/>
          <w:numId w:val="1"/>
        </w:numPr>
        <w:spacing w:before="120" w:after="120"/>
        <w:ind w:left="720" w:hanging="360"/>
        <w:contextualSpacing w:val="false"/>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 xml:space="preserve">Нецелосна проектна документација – нецелосен предлог проект; недостига еден од петте задолжителни документи: </w:t>
      </w:r>
      <w:r>
        <w:rPr>
          <w:rFonts w:eastAsia="Calibri" w:cs="Calibri" w:ascii="Calibri" w:hAnsi="Calibri" w:asciiTheme="minorHAnsi" w:cstheme="minorHAnsi" w:hAnsiTheme="minorHAnsi"/>
          <w:b/>
          <w:lang w:val="mk-MK"/>
        </w:rPr>
        <w:t>предлог проект, буџет, план на активности и/или логичка рамка и потврда за регистрација на граѓанската организација</w:t>
      </w:r>
      <w:r>
        <w:rPr>
          <w:rFonts w:eastAsia="Calibri" w:cs="Calibri" w:ascii="Calibri" w:hAnsi="Calibri" w:asciiTheme="minorHAnsi" w:cstheme="minorHAnsi" w:hAnsiTheme="minorHAnsi"/>
          <w:lang w:val="mk-MK"/>
        </w:rPr>
        <w:t xml:space="preserve"> </w:t>
      </w:r>
      <w:r>
        <w:rPr>
          <w:rFonts w:eastAsia="Calibri" w:cs="Calibri" w:ascii="Calibri" w:hAnsi="Calibri" w:asciiTheme="minorHAnsi" w:cstheme="minorHAnsi" w:hAnsiTheme="minorHAnsi"/>
        </w:rPr>
        <w:t>(</w:t>
      </w:r>
      <w:r>
        <w:rPr>
          <w:rFonts w:eastAsia="Calibri" w:cs="Calibri" w:ascii="Calibri" w:hAnsi="Calibri" w:asciiTheme="minorHAnsi" w:cstheme="minorHAnsi" w:hAnsiTheme="minorHAnsi"/>
          <w:lang w:val="mk-MK"/>
        </w:rPr>
        <w:t>на пример, граѓанската организација не поднела буџет и/или поднесениот буџет не е во дадениот формат и/или логичката рамка не е поднесена и/или планот на активности не е поднесен или е поднесен празен или граѓанската организација не поднела копија од регистрацијата согласно со постојната регулатива, итн.</w:t>
      </w:r>
      <w:r>
        <w:rPr>
          <w:rFonts w:eastAsia="Calibri" w:cs="Calibri" w:ascii="Calibri" w:hAnsi="Calibri" w:asciiTheme="minorHAnsi" w:cstheme="minorHAnsi" w:hAnsiTheme="minorHAnsi"/>
        </w:rPr>
        <w:t xml:space="preserve">); </w:t>
      </w:r>
    </w:p>
    <w:p>
      <w:pPr>
        <w:pStyle w:val="ListParagraph"/>
        <w:numPr>
          <w:ilvl w:val="1"/>
          <w:numId w:val="1"/>
        </w:numPr>
        <w:spacing w:before="120" w:after="120"/>
        <w:ind w:left="720" w:hanging="360"/>
        <w:contextualSpacing w:val="false"/>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Корисниците и/или локацијата на имплементација на предлог проектот е надвор од општината/градот каде јавниот повик е објавен</w:t>
      </w:r>
      <w:r>
        <w:rPr>
          <w:rFonts w:eastAsia="Calibri" w:cs="Calibri" w:ascii="Calibri" w:hAnsi="Calibri" w:asciiTheme="minorHAnsi" w:cstheme="minorHAnsi" w:hAnsiTheme="minorHAnsi"/>
        </w:rPr>
        <w:t>;</w:t>
      </w:r>
    </w:p>
    <w:p>
      <w:pPr>
        <w:pStyle w:val="ListParagraph"/>
        <w:numPr>
          <w:ilvl w:val="1"/>
          <w:numId w:val="1"/>
        </w:numPr>
        <w:spacing w:before="120" w:after="120"/>
        <w:ind w:left="720" w:hanging="360"/>
        <w:contextualSpacing w:val="false"/>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Конфликт на интереси</w:t>
      </w:r>
      <w:r>
        <w:rPr>
          <w:rFonts w:eastAsia="Calibri" w:cs="Calibri" w:ascii="Calibri" w:hAnsi="Calibri" w:asciiTheme="minorHAnsi" w:cstheme="minorHAnsi" w:hAnsiTheme="minorHAnsi"/>
        </w:rPr>
        <w:t xml:space="preserve"> – </w:t>
      </w:r>
      <w:r>
        <w:rPr>
          <w:rFonts w:eastAsia="Calibri" w:cs="Calibri" w:ascii="Calibri" w:hAnsi="Calibri" w:asciiTheme="minorHAnsi" w:cstheme="minorHAnsi" w:hAnsiTheme="minorHAnsi"/>
          <w:lang w:val="mk-MK"/>
        </w:rPr>
        <w:t>општинскиот кадар  е вклучен во проектот во улога на платени експерти, во проектниот тим итн.</w:t>
      </w:r>
      <w:r>
        <w:rPr>
          <w:rFonts w:eastAsia="Calibri" w:cs="Calibri" w:ascii="Calibri" w:hAnsi="Calibri" w:asciiTheme="minorHAnsi" w:cstheme="minorHAnsi" w:hAnsiTheme="minorHAnsi"/>
        </w:rPr>
        <w:t>;</w:t>
      </w:r>
    </w:p>
    <w:p>
      <w:pPr>
        <w:pStyle w:val="ListParagraph"/>
        <w:numPr>
          <w:ilvl w:val="1"/>
          <w:numId w:val="1"/>
        </w:numPr>
        <w:spacing w:before="120" w:after="120"/>
        <w:ind w:left="720" w:hanging="360"/>
        <w:contextualSpacing w:val="false"/>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Поднесениот предлог проект е дел од некој друг поголем предлог проект, така што поднесениот предлог проект претставува начин да се обезбеди ко-финансирање.</w:t>
      </w:r>
    </w:p>
    <w:p>
      <w:pPr>
        <w:pStyle w:val="Heading4"/>
        <w:spacing w:before="240" w:after="0"/>
        <w:rPr>
          <w:rFonts w:eastAsia="Calibri"/>
          <w:b/>
          <w:b/>
          <w:i w:val="false"/>
          <w:i w:val="false"/>
          <w:sz w:val="24"/>
          <w:szCs w:val="24"/>
        </w:rPr>
      </w:pPr>
      <w:r>
        <w:rPr>
          <w:rFonts w:eastAsia="Calibri"/>
          <w:b/>
          <w:i w:val="false"/>
          <w:sz w:val="24"/>
          <w:szCs w:val="24"/>
          <w:lang w:val="mk-MK"/>
        </w:rPr>
        <w:t>Препораки за граѓанските организации</w:t>
      </w:r>
      <w:r>
        <w:rPr>
          <w:rFonts w:eastAsia="Calibri"/>
          <w:b/>
          <w:i w:val="false"/>
          <w:sz w:val="24"/>
          <w:szCs w:val="24"/>
        </w:rPr>
        <w:t xml:space="preserve"> </w:t>
      </w:r>
    </w:p>
    <w:p>
      <w:pPr>
        <w:pStyle w:val="Normal"/>
        <w:jc w:val="both"/>
        <w:rPr>
          <w:rFonts w:ascii="Calibri" w:hAnsi="Calibri" w:eastAsia="Calibri" w:cs="Calibri" w:asciiTheme="minorHAnsi" w:cstheme="minorHAnsi" w:hAnsiTheme="minorHAnsi"/>
          <w:u w:val="single"/>
        </w:rPr>
      </w:pPr>
      <w:r>
        <w:rPr>
          <w:rFonts w:eastAsia="Calibri" w:cs="Calibri" w:ascii="Calibri" w:hAnsi="Calibri" w:asciiTheme="minorHAnsi" w:cstheme="minorHAnsi" w:hAnsiTheme="minorHAnsi"/>
          <w:b/>
          <w:lang w:val="mk-MK"/>
        </w:rPr>
        <w:t xml:space="preserve">За да се избегнат административните грешки кои можат да доведат до одбивање на поднесениот предлог проект, се препорачува следново: </w:t>
      </w:r>
      <w:r>
        <w:rPr>
          <w:rFonts w:eastAsia="Calibri" w:cs="Calibri" w:ascii="Calibri" w:hAnsi="Calibri" w:asciiTheme="minorHAnsi" w:cstheme="minorHAnsi" w:hAnsiTheme="minorHAnsi"/>
          <w:highlight w:val="red"/>
        </w:rPr>
        <w:t xml:space="preserve"> </w:t>
      </w:r>
    </w:p>
    <w:p>
      <w:pPr>
        <w:pStyle w:val="ListParagraph"/>
        <w:numPr>
          <w:ilvl w:val="1"/>
          <w:numId w:val="1"/>
        </w:numPr>
        <w:ind w:left="720" w:hanging="360"/>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Внимателно да се прочитаат насоките, најчесто поставуваните прашања и времено да се бараат појаснувања;</w:t>
      </w:r>
    </w:p>
    <w:p>
      <w:pPr>
        <w:pStyle w:val="ListParagraph"/>
        <w:numPr>
          <w:ilvl w:val="1"/>
          <w:numId w:val="1"/>
        </w:numPr>
        <w:ind w:left="720" w:hanging="360"/>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Навреме да се започне со подготовка на предлог проектот;</w:t>
      </w:r>
      <w:r>
        <w:rPr>
          <w:rFonts w:eastAsia="Calibri" w:cs="Calibri" w:ascii="Calibri" w:hAnsi="Calibri" w:asciiTheme="minorHAnsi" w:cstheme="minorHAnsi" w:hAnsiTheme="minorHAnsi"/>
        </w:rPr>
        <w:t xml:space="preserve"> </w:t>
      </w:r>
    </w:p>
    <w:p>
      <w:pPr>
        <w:pStyle w:val="ListParagraph"/>
        <w:numPr>
          <w:ilvl w:val="1"/>
          <w:numId w:val="1"/>
        </w:numPr>
        <w:ind w:left="720" w:hanging="360"/>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Предложениот буџет и/или времетраење на проектот да биде во согласност со насоките од јавниот повик – не барајте повеќе или помалку средства, не поднесувајте проекти со времетраење покусо или подолго од пропишаното во јавниот повик;</w:t>
      </w:r>
    </w:p>
    <w:p>
      <w:pPr>
        <w:pStyle w:val="ListParagraph"/>
        <w:numPr>
          <w:ilvl w:val="1"/>
          <w:numId w:val="1"/>
        </w:numPr>
        <w:ind w:left="720" w:hanging="360"/>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Користете ги единствено формуларите што се дадени со јавниот повик – не ги менувајте формуларите и не користете свои сопствени формулари;</w:t>
      </w:r>
    </w:p>
    <w:p>
      <w:pPr>
        <w:pStyle w:val="ListParagraph"/>
        <w:numPr>
          <w:ilvl w:val="1"/>
          <w:numId w:val="1"/>
        </w:numPr>
        <w:ind w:left="720" w:hanging="360"/>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Пополнете ја листата за проверка за да бидете сигурни дека сте ги поднеле сите документи;</w:t>
      </w:r>
    </w:p>
    <w:p>
      <w:pPr>
        <w:pStyle w:val="ListParagraph"/>
        <w:numPr>
          <w:ilvl w:val="1"/>
          <w:numId w:val="1"/>
        </w:numPr>
        <w:ind w:left="720" w:hanging="360"/>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Предложениот проектен тим, кој е планиран да биде ангажиран на проектот во полно работно време, не смее да биде вработен на полно работно време на друго место;</w:t>
      </w:r>
    </w:p>
    <w:p>
      <w:pPr>
        <w:pStyle w:val="ListParagraph"/>
        <w:numPr>
          <w:ilvl w:val="1"/>
          <w:numId w:val="1"/>
        </w:numPr>
        <w:ind w:left="720" w:hanging="360"/>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За да се избегне конфликт на интереси, лица вработени во општината,</w:t>
      </w:r>
      <w:r>
        <w:rPr>
          <w:rFonts w:eastAsia="Calibri" w:cs="Calibri" w:ascii="Calibri" w:hAnsi="Calibri" w:asciiTheme="minorHAnsi" w:cstheme="minorHAnsi" w:hAnsiTheme="minorHAnsi"/>
          <w:color w:val="C9211E"/>
          <w:lang w:val="mk-MK"/>
        </w:rPr>
        <w:t xml:space="preserve"> </w:t>
      </w:r>
      <w:r>
        <w:rPr>
          <w:rFonts w:eastAsia="Calibri" w:cs="Calibri" w:ascii="Calibri" w:hAnsi="Calibri" w:asciiTheme="minorHAnsi" w:cstheme="minorHAnsi" w:hAnsiTheme="minorHAnsi"/>
          <w:color w:val="000000"/>
          <w:lang w:val="mk-MK"/>
        </w:rPr>
        <w:t>не смеат да бидат ангажирани на проектот;</w:t>
      </w:r>
      <w:r>
        <w:rPr>
          <w:rFonts w:eastAsia="Calibri" w:cs="Calibri" w:ascii="Calibri" w:hAnsi="Calibri" w:asciiTheme="minorHAnsi" w:cstheme="minorHAnsi" w:hAnsiTheme="minorHAnsi"/>
          <w:color w:val="000000"/>
        </w:rPr>
        <w:t xml:space="preserve"> </w:t>
      </w:r>
    </w:p>
    <w:p>
      <w:pPr>
        <w:pStyle w:val="ListParagraph"/>
        <w:numPr>
          <w:ilvl w:val="1"/>
          <w:numId w:val="1"/>
        </w:numPr>
        <w:ind w:left="720" w:hanging="360"/>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Навратете се на листата за проверка уште еднаш пред да го доставите предлог проектот за да бидете сигурни дека ги поднесувате сите документи</w:t>
      </w:r>
      <w:r>
        <w:rPr>
          <w:rFonts w:eastAsia="Calibri" w:cs="Calibri" w:ascii="Calibri" w:hAnsi="Calibri" w:asciiTheme="minorHAnsi" w:cstheme="minorHAnsi" w:hAnsiTheme="minorHAnsi"/>
        </w:rPr>
        <w:t>.</w:t>
      </w:r>
    </w:p>
    <w:p>
      <w:pPr>
        <w:pStyle w:val="Heading2"/>
        <w:spacing w:before="240" w:after="240"/>
        <w:rPr>
          <w:rFonts w:ascii="Calibri" w:hAnsi="Calibri" w:eastAsia="Times New Roman" w:cs="Calibri" w:asciiTheme="minorHAnsi" w:cstheme="minorHAnsi" w:hAnsiTheme="minorHAnsi"/>
          <w:b/>
          <w:b/>
          <w:sz w:val="24"/>
        </w:rPr>
      </w:pPr>
      <w:bookmarkStart w:id="3" w:name="_Toc536174589"/>
      <w:r>
        <w:rPr>
          <w:rFonts w:eastAsia="Times New Roman" w:cs="Calibri" w:ascii="Calibri" w:hAnsi="Calibri" w:asciiTheme="minorHAnsi" w:cstheme="minorHAnsi" w:hAnsiTheme="minorHAnsi"/>
          <w:b/>
          <w:sz w:val="24"/>
        </w:rPr>
        <w:t>2</w:t>
      </w:r>
      <w:r>
        <w:rPr>
          <w:rFonts w:eastAsia="Times New Roman" w:cs="Calibri" w:ascii="Calibri" w:hAnsi="Calibri" w:asciiTheme="minorHAnsi" w:cstheme="minorHAnsi" w:hAnsiTheme="minorHAnsi"/>
          <w:b/>
          <w:sz w:val="24"/>
          <w:lang w:val="mk-MK"/>
        </w:rPr>
        <w:t xml:space="preserve">. </w:t>
      </w:r>
      <w:r>
        <w:rPr>
          <w:rFonts w:eastAsia="Times New Roman" w:cs="Calibri" w:ascii="Calibri" w:hAnsi="Calibri" w:asciiTheme="minorHAnsi" w:cstheme="minorHAnsi" w:hAnsiTheme="minorHAnsi"/>
          <w:b/>
          <w:sz w:val="24"/>
        </w:rPr>
        <w:t xml:space="preserve"> </w:t>
      </w:r>
      <w:r>
        <w:rPr>
          <w:rFonts w:eastAsia="Times New Roman" w:cs="Calibri" w:ascii="Calibri" w:hAnsi="Calibri" w:asciiTheme="minorHAnsi" w:cstheme="minorHAnsi" w:hAnsiTheme="minorHAnsi"/>
          <w:b/>
          <w:sz w:val="24"/>
          <w:szCs w:val="24"/>
          <w:lang w:val="mk-MK"/>
        </w:rPr>
        <w:t>Најчести грешки, слабости и препораки во врска со оперативните и финансиски капацитети</w:t>
      </w:r>
      <w:bookmarkEnd w:id="3"/>
      <w:r>
        <w:rPr>
          <w:rFonts w:eastAsia="Times New Roman" w:cs="Calibri" w:ascii="Calibri" w:hAnsi="Calibri" w:asciiTheme="minorHAnsi" w:cstheme="minorHAnsi" w:hAnsiTheme="minorHAnsi"/>
          <w:b/>
          <w:sz w:val="24"/>
        </w:rPr>
        <w:t xml:space="preserve"> </w:t>
      </w:r>
    </w:p>
    <w:p>
      <w:pPr>
        <w:pStyle w:val="Normal"/>
        <w:jc w:val="both"/>
        <w:rPr>
          <w:rFonts w:ascii="Calibri" w:hAnsi="Calibri" w:eastAsia="Calibri" w:cs="Calibri" w:asciiTheme="minorHAnsi" w:cstheme="minorHAnsi" w:hAnsiTheme="minorHAnsi"/>
        </w:rPr>
      </w:pPr>
      <w:bookmarkStart w:id="4" w:name="_Hlk527014329"/>
      <w:bookmarkEnd w:id="2"/>
      <w:r>
        <w:rPr>
          <w:rFonts w:eastAsia="Calibri" w:cs="Calibri" w:ascii="Calibri" w:hAnsi="Calibri" w:asciiTheme="minorHAnsi" w:cstheme="minorHAnsi" w:hAnsiTheme="minorHAnsi"/>
          <w:b/>
          <w:lang w:val="mk-MK"/>
        </w:rPr>
        <w:t>Оперативни и финансиски капацитети</w:t>
      </w:r>
      <w:r>
        <w:rPr>
          <w:rFonts w:eastAsia="Calibri" w:cs="Calibri" w:ascii="Calibri" w:hAnsi="Calibri" w:asciiTheme="minorHAnsi" w:cstheme="minorHAnsi" w:hAnsiTheme="minorHAnsi"/>
          <w:b/>
        </w:rPr>
        <w:t xml:space="preserve"> </w:t>
      </w:r>
      <w:r>
        <w:rPr>
          <w:rFonts w:eastAsia="Calibri" w:cs="Calibri" w:ascii="Calibri" w:hAnsi="Calibri" w:asciiTheme="minorHAnsi" w:cstheme="minorHAnsi" w:hAnsiTheme="minorHAnsi"/>
        </w:rPr>
        <w:t xml:space="preserve">- </w:t>
      </w:r>
      <w:r>
        <w:rPr>
          <w:rFonts w:eastAsia="Calibri" w:cs="Calibri" w:ascii="Calibri" w:hAnsi="Calibri" w:asciiTheme="minorHAnsi" w:cstheme="minorHAnsi" w:hAnsiTheme="minorHAnsi"/>
          <w:lang w:val="mk-MK"/>
        </w:rPr>
        <w:t>сублимирани информации за најчестите грешки што ги спречиле граѓанските организации да прикажат доволно оперативни и финансиски капацитети потребни за имплементирање на предложениот проект. Во случај кога ќе се одлучи дека граѓанската организација нема доволно оперативни и финансиски капацитети, предлог</w:t>
      </w:r>
      <w:r>
        <w:rPr>
          <w:rFonts w:eastAsia="Calibri" w:cs="Calibri" w:ascii="Calibri" w:hAnsi="Calibri" w:asciiTheme="minorHAnsi" w:cstheme="minorHAnsi" w:hAnsiTheme="minorHAnsi"/>
        </w:rPr>
        <w:t xml:space="preserve"> </w:t>
      </w:r>
      <w:r>
        <w:rPr>
          <w:rFonts w:eastAsia="Calibri" w:cs="Calibri" w:ascii="Calibri" w:hAnsi="Calibri" w:asciiTheme="minorHAnsi" w:cstheme="minorHAnsi" w:hAnsiTheme="minorHAnsi"/>
          <w:lang w:val="mk-MK"/>
        </w:rPr>
        <w:t>проектот се исклучува од понатамошно оценување (предлог проектот добил помалку од 10 поени во оваа категорија на оценување поради што не го поминал првиот праг за време на евалуацијата</w:t>
      </w:r>
      <w:r>
        <w:rPr>
          <w:rFonts w:eastAsia="Calibri" w:cs="Calibri" w:ascii="Calibri" w:hAnsi="Calibri" w:asciiTheme="minorHAnsi" w:cstheme="minorHAnsi" w:hAnsiTheme="minorHAnsi"/>
        </w:rPr>
        <w:t xml:space="preserve">). </w:t>
      </w:r>
    </w:p>
    <w:p>
      <w:pPr>
        <w:pStyle w:val="Normal"/>
        <w:rPr>
          <w:rFonts w:ascii="Calibri" w:hAnsi="Calibri" w:eastAsia="Calibri" w:cs="Calibri" w:asciiTheme="minorHAnsi" w:cstheme="minorHAnsi" w:hAnsiTheme="minorHAnsi"/>
          <w:u w:val="single"/>
          <w:lang w:val="mk-MK"/>
        </w:rPr>
      </w:pPr>
      <w:r>
        <w:rPr>
          <w:rFonts w:eastAsia="Calibri" w:cs="Calibri" w:cstheme="minorHAnsi" w:ascii="Calibri" w:hAnsi="Calibri"/>
          <w:u w:val="single"/>
          <w:lang w:val="mk-MK"/>
        </w:rPr>
      </w:r>
      <w:r>
        <w:br w:type="page"/>
      </w:r>
    </w:p>
    <w:p>
      <w:pPr>
        <w:pStyle w:val="Normal"/>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u w:val="single"/>
          <w:lang w:val="mk-MK"/>
        </w:rPr>
        <w:t>На минатиот јавен повик беа идентификувани следниве проблеми во врска со оперативните и финансиски капацитети</w:t>
      </w:r>
      <w:r>
        <w:rPr>
          <w:rFonts w:eastAsia="Calibri" w:cs="Calibri" w:ascii="Calibri" w:hAnsi="Calibri" w:asciiTheme="minorHAnsi" w:cstheme="minorHAnsi" w:hAnsiTheme="minorHAnsi"/>
        </w:rPr>
        <w:t>:</w:t>
      </w:r>
    </w:p>
    <w:p>
      <w:pPr>
        <w:pStyle w:val="ListParagraph"/>
        <w:numPr>
          <w:ilvl w:val="1"/>
          <w:numId w:val="1"/>
        </w:numPr>
        <w:ind w:left="720" w:hanging="360"/>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 xml:space="preserve">Граѓанската организација не обезбедила доказ за нејзиното искуство во проектен менаџмент за имплементација на проектните активности предложени со предлог проектот </w:t>
      </w:r>
      <w:r>
        <w:rPr>
          <w:rFonts w:eastAsia="Calibri" w:cs="Calibri" w:ascii="Calibri" w:hAnsi="Calibri" w:asciiTheme="minorHAnsi" w:cstheme="minorHAnsi" w:hAnsiTheme="minorHAnsi"/>
        </w:rPr>
        <w:t>(</w:t>
      </w:r>
      <w:r>
        <w:rPr>
          <w:rFonts w:eastAsia="Calibri" w:cs="Calibri" w:ascii="Calibri" w:hAnsi="Calibri" w:asciiTheme="minorHAnsi" w:cstheme="minorHAnsi" w:hAnsiTheme="minorHAnsi"/>
          <w:lang w:val="mk-MK"/>
        </w:rPr>
        <w:t>на пример, нема претходно искуство во имплементација на проекти; не се дадени податоци за проекти имплементирани во изминатите 3 години, итн</w:t>
      </w:r>
      <w:r>
        <w:rPr>
          <w:rFonts w:eastAsia="Calibri" w:cs="Calibri" w:ascii="Calibri" w:hAnsi="Calibri" w:asciiTheme="minorHAnsi" w:cstheme="minorHAnsi" w:hAnsiTheme="minorHAnsi"/>
        </w:rPr>
        <w:t>.),</w:t>
      </w:r>
      <w:r>
        <w:rPr>
          <w:rFonts w:eastAsia="Calibri" w:cs="Calibri" w:ascii="Calibri" w:hAnsi="Calibri" w:asciiTheme="minorHAnsi" w:cstheme="minorHAnsi" w:hAnsiTheme="minorHAnsi"/>
          <w:lang w:val="mk-MK"/>
        </w:rPr>
        <w:t xml:space="preserve"> имплементираните проекти не се поврзани со конкретната тематска област или предложениот тим нема доволно искуство во предложената тематска област;</w:t>
      </w:r>
      <w:r>
        <w:rPr>
          <w:rFonts w:eastAsia="Calibri" w:cs="Calibri" w:ascii="Calibri" w:hAnsi="Calibri" w:asciiTheme="minorHAnsi" w:cstheme="minorHAnsi" w:hAnsiTheme="minorHAnsi"/>
        </w:rPr>
        <w:t xml:space="preserve"> </w:t>
      </w:r>
    </w:p>
    <w:p>
      <w:pPr>
        <w:pStyle w:val="ListParagraph"/>
        <w:numPr>
          <w:ilvl w:val="1"/>
          <w:numId w:val="1"/>
        </w:numPr>
        <w:ind w:left="720" w:hanging="360"/>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Граѓански организации со ограничено искуство во имплементирање на проекти аплицирале за голем износ на средства – граѓанската организација нема доволно искуство во спроведување на проекти од тој обем;</w:t>
      </w:r>
      <w:r>
        <w:rPr>
          <w:rFonts w:eastAsia="Calibri" w:cs="Calibri" w:ascii="Calibri" w:hAnsi="Calibri" w:asciiTheme="minorHAnsi" w:cstheme="minorHAnsi" w:hAnsiTheme="minorHAnsi"/>
        </w:rPr>
        <w:t xml:space="preserve"> </w:t>
      </w:r>
    </w:p>
    <w:p>
      <w:pPr>
        <w:pStyle w:val="ListParagraph"/>
        <w:numPr>
          <w:ilvl w:val="1"/>
          <w:numId w:val="1"/>
        </w:numPr>
        <w:ind w:left="720" w:hanging="360"/>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Граѓанската организација не поднела кратки биографии за предложениот тим и/или предложениот тим ги нема потребните професионални вештини.</w:t>
      </w:r>
    </w:p>
    <w:p>
      <w:pPr>
        <w:pStyle w:val="Heading4"/>
        <w:spacing w:before="240" w:after="0"/>
        <w:rPr>
          <w:rFonts w:eastAsia="Calibri"/>
          <w:b/>
          <w:b/>
          <w:i w:val="false"/>
          <w:i w:val="false"/>
          <w:sz w:val="24"/>
          <w:szCs w:val="24"/>
        </w:rPr>
      </w:pPr>
      <w:r>
        <w:rPr>
          <w:rFonts w:eastAsia="Calibri"/>
          <w:b/>
          <w:i w:val="false"/>
          <w:sz w:val="24"/>
          <w:szCs w:val="24"/>
          <w:lang w:val="mk-MK"/>
        </w:rPr>
        <w:t>Препораки за граѓанските организации</w:t>
      </w:r>
      <w:r>
        <w:rPr>
          <w:rFonts w:eastAsia="Calibri"/>
          <w:b/>
          <w:i w:val="false"/>
          <w:sz w:val="24"/>
          <w:szCs w:val="24"/>
        </w:rPr>
        <w:t xml:space="preserve">: </w:t>
      </w:r>
    </w:p>
    <w:p>
      <w:pPr>
        <w:pStyle w:val="ListParagraph"/>
        <w:numPr>
          <w:ilvl w:val="0"/>
          <w:numId w:val="0"/>
        </w:numPr>
        <w:ind w:left="720" w:hanging="0"/>
        <w:jc w:val="both"/>
        <w:rPr>
          <w:rFonts w:ascii="Calibri" w:hAnsi="Calibri" w:eastAsia="Calibri" w:cs="Calibri" w:asciiTheme="minorHAnsi" w:cstheme="minorHAnsi" w:hAnsiTheme="minorHAnsi"/>
          <w:lang w:val="mk-MK"/>
        </w:rPr>
      </w:pPr>
      <w:r>
        <w:rPr>
          <w:color w:val="000000"/>
        </w:rPr>
      </w:r>
    </w:p>
    <w:p>
      <w:pPr>
        <w:pStyle w:val="ListParagraph"/>
        <w:numPr>
          <w:ilvl w:val="1"/>
          <w:numId w:val="1"/>
        </w:numPr>
        <w:ind w:left="720" w:hanging="360"/>
        <w:jc w:val="both"/>
        <w:rPr>
          <w:color w:val="000000"/>
        </w:rPr>
      </w:pPr>
      <w:r>
        <w:rPr>
          <w:rFonts w:eastAsia="Calibri" w:cs="Calibri" w:ascii="Calibri" w:hAnsi="Calibri" w:asciiTheme="minorHAnsi" w:cstheme="minorHAnsi" w:hAnsiTheme="minorHAnsi"/>
          <w:color w:val="000000"/>
          <w:lang w:val="mk-MK"/>
        </w:rPr>
        <w:t xml:space="preserve">Соодветно документирајте ги капацитетите на граѓанската организација и вашите вработени – поднесете кратки биографии од предложениот кадар (вклучително и кадарот од партнерските организации доколку има партнерство), доказ за тековни и минати партнерство со институции, други граѓански организации, итн.; </w:t>
      </w:r>
    </w:p>
    <w:p>
      <w:pPr>
        <w:pStyle w:val="ListParagraph"/>
        <w:numPr>
          <w:ilvl w:val="1"/>
          <w:numId w:val="1"/>
        </w:numPr>
        <w:ind w:left="720" w:hanging="360"/>
        <w:jc w:val="both"/>
        <w:rPr>
          <w:color w:val="000000"/>
        </w:rPr>
      </w:pPr>
      <w:r>
        <w:rPr>
          <w:rFonts w:eastAsia="Calibri" w:cs="Calibri" w:ascii="Calibri" w:hAnsi="Calibri" w:asciiTheme="minorHAnsi" w:cstheme="minorHAnsi" w:hAnsiTheme="minorHAnsi"/>
          <w:color w:val="000000"/>
        </w:rPr>
        <w:t xml:space="preserve"> </w:t>
      </w:r>
      <w:r>
        <w:rPr>
          <w:rFonts w:eastAsia="Calibri" w:cs="Calibri" w:ascii="Calibri" w:hAnsi="Calibri" w:asciiTheme="minorHAnsi" w:cstheme="minorHAnsi" w:hAnsiTheme="minorHAnsi"/>
          <w:color w:val="000000"/>
          <w:lang w:val="mk-MK"/>
        </w:rPr>
        <w:t>Соодветно објаснете и поднесете ја финансиската документација за проекти и програми што граѓанската организација ги имплементирала (нивен обем, времетрење, буџет итн.</w:t>
      </w:r>
      <w:r>
        <w:rPr>
          <w:rFonts w:eastAsia="Calibri" w:cs="Calibri" w:ascii="Calibri" w:hAnsi="Calibri" w:asciiTheme="minorHAnsi" w:cstheme="minorHAnsi" w:hAnsiTheme="minorHAnsi"/>
          <w:bCs/>
          <w:color w:val="000000"/>
        </w:rPr>
        <w:t xml:space="preserve">) </w:t>
      </w:r>
      <w:r>
        <w:rPr>
          <w:rFonts w:eastAsia="Calibri" w:cs="Calibri" w:ascii="Calibri" w:hAnsi="Calibri" w:asciiTheme="minorHAnsi" w:cstheme="minorHAnsi" w:hAnsiTheme="minorHAnsi"/>
          <w:bCs/>
          <w:color w:val="000000"/>
          <w:lang w:val="mk-MK"/>
        </w:rPr>
        <w:t>во изминатите 3 години</w:t>
      </w:r>
      <w:r>
        <w:rPr>
          <w:rFonts w:eastAsia="Calibri" w:cs="Calibri" w:ascii="Calibri" w:hAnsi="Calibri" w:asciiTheme="minorHAnsi" w:cstheme="minorHAnsi" w:hAnsiTheme="minorHAnsi"/>
          <w:bCs/>
          <w:color w:val="000000"/>
        </w:rPr>
        <w:t xml:space="preserve">. </w:t>
      </w:r>
    </w:p>
    <w:p>
      <w:pPr>
        <w:pStyle w:val="Heading2"/>
        <w:spacing w:before="240" w:after="240"/>
        <w:jc w:val="both"/>
        <w:rPr>
          <w:rFonts w:ascii="Calibri" w:hAnsi="Calibri" w:eastAsia="Times New Roman" w:cs="Calibri" w:asciiTheme="minorHAnsi" w:cstheme="minorHAnsi" w:hAnsiTheme="minorHAnsi"/>
          <w:b/>
          <w:b/>
          <w:sz w:val="24"/>
        </w:rPr>
      </w:pPr>
      <w:bookmarkStart w:id="5" w:name="_Toc536174590"/>
      <w:r>
        <w:rPr>
          <w:rFonts w:eastAsia="Times New Roman" w:cs="Calibri" w:ascii="Calibri" w:hAnsi="Calibri" w:asciiTheme="minorHAnsi" w:cstheme="minorHAnsi" w:hAnsiTheme="minorHAnsi"/>
          <w:b/>
          <w:sz w:val="24"/>
        </w:rPr>
        <w:t>3</w:t>
      </w:r>
      <w:r>
        <w:rPr>
          <w:rFonts w:eastAsia="Times New Roman" w:cs="Calibri" w:ascii="Calibri" w:hAnsi="Calibri" w:asciiTheme="minorHAnsi" w:cstheme="minorHAnsi" w:hAnsiTheme="minorHAnsi"/>
          <w:b/>
          <w:sz w:val="24"/>
          <w:lang w:val="mk-MK"/>
        </w:rPr>
        <w:t xml:space="preserve">. </w:t>
      </w:r>
      <w:r>
        <w:rPr>
          <w:rFonts w:eastAsia="Times New Roman" w:cs="Calibri" w:ascii="Calibri" w:hAnsi="Calibri" w:asciiTheme="minorHAnsi" w:cstheme="minorHAnsi" w:hAnsiTheme="minorHAnsi"/>
          <w:b/>
          <w:sz w:val="24"/>
        </w:rPr>
        <w:t xml:space="preserve"> </w:t>
      </w:r>
      <w:r>
        <w:rPr>
          <w:rFonts w:eastAsia="Times New Roman" w:cs="Calibri" w:ascii="Calibri" w:hAnsi="Calibri" w:asciiTheme="minorHAnsi" w:cstheme="minorHAnsi" w:hAnsiTheme="minorHAnsi"/>
          <w:b/>
          <w:sz w:val="24"/>
          <w:szCs w:val="24"/>
          <w:lang w:val="mk-MK"/>
        </w:rPr>
        <w:t>Најчести грешки, слабости и препораки во врска со релевантноста на предлог</w:t>
      </w:r>
      <w:bookmarkEnd w:id="5"/>
      <w:r>
        <w:rPr>
          <w:rFonts w:eastAsia="Times New Roman" w:cs="Calibri" w:ascii="Calibri" w:hAnsi="Calibri" w:asciiTheme="minorHAnsi" w:cstheme="minorHAnsi" w:hAnsiTheme="minorHAnsi"/>
          <w:b/>
          <w:sz w:val="24"/>
          <w:szCs w:val="24"/>
          <w:lang w:val="mk-MK"/>
        </w:rPr>
        <w:t xml:space="preserve"> проектот</w:t>
      </w:r>
      <w:r>
        <w:rPr>
          <w:rFonts w:eastAsia="Times New Roman" w:cs="Calibri" w:ascii="Calibri" w:hAnsi="Calibri" w:asciiTheme="minorHAnsi" w:cstheme="minorHAnsi" w:hAnsiTheme="minorHAnsi"/>
          <w:b/>
          <w:sz w:val="24"/>
        </w:rPr>
        <w:t xml:space="preserve"> </w:t>
      </w:r>
      <w:bookmarkEnd w:id="4"/>
    </w:p>
    <w:p>
      <w:pPr>
        <w:pStyle w:val="Normal"/>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b/>
          <w:lang w:val="mk-MK"/>
        </w:rPr>
        <w:t xml:space="preserve">Релевантност на предлог проектот </w:t>
      </w:r>
      <w:r>
        <w:rPr>
          <w:rFonts w:eastAsia="Calibri" w:cs="Calibri" w:ascii="Calibri" w:hAnsi="Calibri" w:asciiTheme="minorHAnsi" w:cstheme="minorHAnsi" w:hAnsiTheme="minorHAnsi"/>
        </w:rPr>
        <w:t>–</w:t>
      </w:r>
      <w:r>
        <w:rPr>
          <w:rFonts w:eastAsia="Calibri" w:cs="Calibri" w:ascii="Calibri" w:hAnsi="Calibri" w:asciiTheme="minorHAnsi" w:cstheme="minorHAnsi" w:hAnsiTheme="minorHAnsi"/>
          <w:b/>
        </w:rPr>
        <w:t xml:space="preserve"> </w:t>
      </w:r>
      <w:bookmarkStart w:id="6" w:name="_Hlk527015504"/>
      <w:r>
        <w:rPr>
          <w:rFonts w:eastAsia="Calibri" w:cs="Calibri" w:ascii="Calibri" w:hAnsi="Calibri" w:asciiTheme="minorHAnsi" w:cstheme="minorHAnsi" w:hAnsiTheme="minorHAnsi"/>
          <w:lang w:val="mk-MK"/>
        </w:rPr>
        <w:t>ги сублимира причините поради кои поднесениот предлог проект бил оценет како нерелевантен согласно со правилата на јавниот повик.</w:t>
      </w:r>
    </w:p>
    <w:p>
      <w:pPr>
        <w:pStyle w:val="Normal"/>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Забелешка</w:t>
      </w:r>
      <w:r>
        <w:rPr>
          <w:rFonts w:eastAsia="Calibri" w:cs="Calibri" w:ascii="Calibri" w:hAnsi="Calibri" w:asciiTheme="minorHAnsi" w:cstheme="minorHAnsi" w:hAnsiTheme="minorHAnsi"/>
        </w:rPr>
        <w:t xml:space="preserve">: </w:t>
      </w:r>
      <w:r>
        <w:rPr>
          <w:rFonts w:eastAsia="Calibri" w:cs="Calibri" w:ascii="Calibri" w:hAnsi="Calibri" w:asciiTheme="minorHAnsi" w:cstheme="minorHAnsi" w:hAnsiTheme="minorHAnsi"/>
          <w:lang w:val="mk-MK"/>
        </w:rPr>
        <w:t>предлог проектите оценети како нерелевантни се исклучени од понатамошно оценување</w:t>
      </w:r>
      <w:r>
        <w:rPr>
          <w:rFonts w:eastAsia="Calibri" w:cs="Calibri" w:ascii="Calibri" w:hAnsi="Calibri" w:asciiTheme="minorHAnsi" w:cstheme="minorHAnsi" w:hAnsiTheme="minorHAnsi"/>
        </w:rPr>
        <w:t xml:space="preserve">. </w:t>
      </w:r>
    </w:p>
    <w:p>
      <w:pPr>
        <w:pStyle w:val="Normal"/>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u w:val="single"/>
          <w:lang w:val="mk-MK"/>
        </w:rPr>
        <w:t>Проблеми врзани со релевантноста на предлог проектите (грешки и слабости)</w:t>
      </w:r>
      <w:r>
        <w:rPr>
          <w:rFonts w:eastAsia="Calibri" w:cs="Calibri" w:ascii="Calibri" w:hAnsi="Calibri" w:asciiTheme="minorHAnsi" w:cstheme="minorHAnsi" w:hAnsiTheme="minorHAnsi"/>
          <w:u w:val="single"/>
        </w:rPr>
        <w:t>:</w:t>
      </w:r>
    </w:p>
    <w:p>
      <w:pPr>
        <w:pStyle w:val="ListParagraph"/>
        <w:numPr>
          <w:ilvl w:val="0"/>
          <w:numId w:val="2"/>
        </w:numPr>
        <w:jc w:val="both"/>
        <w:rPr>
          <w:rFonts w:ascii="Calibri" w:hAnsi="Calibri" w:eastAsia="Calibri" w:cs="Calibri" w:asciiTheme="minorHAnsi" w:cstheme="minorHAnsi" w:hAnsiTheme="minorHAnsi"/>
          <w:b/>
          <w:b/>
        </w:rPr>
      </w:pPr>
      <w:r>
        <w:rPr>
          <w:rFonts w:eastAsia="Calibri" w:cs="Calibri" w:ascii="Calibri" w:hAnsi="Calibri" w:asciiTheme="minorHAnsi" w:cstheme="minorHAnsi" w:hAnsiTheme="minorHAnsi"/>
          <w:lang w:val="mk-MK"/>
        </w:rPr>
        <w:t>Предлог проектот не е во согласност со приоритетните области од јавниот повик</w:t>
      </w:r>
      <w:r>
        <w:rPr>
          <w:rFonts w:eastAsia="Calibri" w:cs="Calibri" w:ascii="Calibri" w:hAnsi="Calibri" w:asciiTheme="minorHAnsi" w:cstheme="minorHAnsi" w:hAnsiTheme="minorHAnsi"/>
        </w:rPr>
        <w:t>;</w:t>
      </w:r>
    </w:p>
    <w:p>
      <w:pPr>
        <w:pStyle w:val="ListParagraph"/>
        <w:numPr>
          <w:ilvl w:val="0"/>
          <w:numId w:val="2"/>
        </w:numPr>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Предлог проектот цели кон имплементација на активности што општината и/или друга јавна институција веќе ги спроведува;</w:t>
      </w:r>
    </w:p>
    <w:p>
      <w:pPr>
        <w:pStyle w:val="ListParagraph"/>
        <w:numPr>
          <w:ilvl w:val="0"/>
          <w:numId w:val="2"/>
        </w:numPr>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 xml:space="preserve">Предлог проектот не дава доволно аргументи за идентификуваните проблеми; </w:t>
      </w:r>
      <w:r>
        <w:rPr>
          <w:rFonts w:eastAsia="Calibri" w:cs="Calibri" w:ascii="Calibri" w:hAnsi="Calibri" w:asciiTheme="minorHAnsi" w:cstheme="minorHAnsi" w:hAnsiTheme="minorHAnsi"/>
        </w:rPr>
        <w:t xml:space="preserve"> </w:t>
      </w:r>
    </w:p>
    <w:p>
      <w:pPr>
        <w:pStyle w:val="ListParagraph"/>
        <w:numPr>
          <w:ilvl w:val="0"/>
          <w:numId w:val="2"/>
        </w:numPr>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Корисниците и/или другите засегнати страни не се добро дефинирани;</w:t>
      </w:r>
      <w:r>
        <w:rPr>
          <w:rFonts w:eastAsia="Calibri" w:cs="Calibri" w:ascii="Calibri" w:hAnsi="Calibri" w:asciiTheme="minorHAnsi" w:cstheme="minorHAnsi" w:hAnsiTheme="minorHAnsi"/>
        </w:rPr>
        <w:t xml:space="preserve"> </w:t>
      </w:r>
    </w:p>
    <w:p>
      <w:pPr>
        <w:pStyle w:val="ListParagraph"/>
        <w:numPr>
          <w:ilvl w:val="0"/>
          <w:numId w:val="2"/>
        </w:numPr>
        <w:jc w:val="both"/>
        <w:rPr>
          <w:rFonts w:ascii="Calibri" w:hAnsi="Calibri" w:eastAsia="Calibri" w:cs="Calibri" w:asciiTheme="minorHAnsi" w:cstheme="minorHAnsi" w:hAnsiTheme="minorHAnsi"/>
          <w:b/>
          <w:b/>
        </w:rPr>
      </w:pPr>
      <w:r>
        <w:rPr>
          <w:rFonts w:eastAsia="Calibri" w:cs="Calibri" w:ascii="Calibri" w:hAnsi="Calibri" w:asciiTheme="minorHAnsi" w:cstheme="minorHAnsi" w:hAnsiTheme="minorHAnsi"/>
          <w:lang w:val="mk-MK"/>
        </w:rPr>
        <w:t xml:space="preserve">Предлог проектот не ги таргетира целните групи и/или потребите на целните групи на соодветен начин </w:t>
      </w:r>
      <w:r>
        <w:rPr>
          <w:rFonts w:eastAsia="Calibri" w:cs="Calibri" w:ascii="Calibri" w:hAnsi="Calibri" w:asciiTheme="minorHAnsi" w:cstheme="minorHAnsi" w:hAnsiTheme="minorHAnsi"/>
        </w:rPr>
        <w:t>(</w:t>
      </w:r>
      <w:r>
        <w:rPr>
          <w:rFonts w:eastAsia="Calibri" w:cs="Calibri" w:ascii="Calibri" w:hAnsi="Calibri" w:asciiTheme="minorHAnsi" w:cstheme="minorHAnsi" w:hAnsiTheme="minorHAnsi"/>
          <w:lang w:val="mk-MK"/>
        </w:rPr>
        <w:t>не е дадено соодветно објаснување за директните придобивки за целните групи</w:t>
      </w:r>
      <w:r>
        <w:rPr>
          <w:rFonts w:eastAsia="Calibri" w:cs="Calibri" w:ascii="Calibri" w:hAnsi="Calibri" w:asciiTheme="minorHAnsi" w:cstheme="minorHAnsi" w:hAnsiTheme="minorHAnsi"/>
        </w:rPr>
        <w:t>)</w:t>
      </w:r>
      <w:r>
        <w:rPr>
          <w:rFonts w:eastAsia="Calibri" w:cs="Calibri" w:ascii="Calibri" w:hAnsi="Calibri" w:asciiTheme="minorHAnsi" w:cstheme="minorHAnsi" w:hAnsiTheme="minorHAnsi"/>
          <w:lang w:val="mk-MK"/>
        </w:rPr>
        <w:t>;</w:t>
      </w:r>
    </w:p>
    <w:p>
      <w:pPr>
        <w:pStyle w:val="ListParagraph"/>
        <w:numPr>
          <w:ilvl w:val="0"/>
          <w:numId w:val="2"/>
        </w:numPr>
        <w:jc w:val="both"/>
        <w:rPr>
          <w:rFonts w:ascii="Calibri" w:hAnsi="Calibri" w:eastAsia="Calibri" w:cs="Calibri" w:asciiTheme="minorHAnsi" w:cstheme="minorHAnsi" w:hAnsiTheme="minorHAnsi"/>
          <w:b/>
          <w:b/>
        </w:rPr>
      </w:pPr>
      <w:r>
        <w:rPr>
          <w:rFonts w:eastAsia="Calibri" w:cs="Calibri" w:ascii="Calibri" w:hAnsi="Calibri" w:asciiTheme="minorHAnsi" w:cstheme="minorHAnsi" w:hAnsiTheme="minorHAnsi"/>
          <w:lang w:val="mk-MK"/>
        </w:rPr>
        <w:t>Предлог проектот не прикажува никаква додадена вредност (проектот е дизајниран на начин со кој не се добива никаква конкретна корист за целната група во споредба со постојните практики</w:t>
      </w:r>
      <w:r>
        <w:rPr>
          <w:rFonts w:eastAsia="Calibri" w:cs="Calibri" w:ascii="Calibri" w:hAnsi="Calibri" w:asciiTheme="minorHAnsi" w:cstheme="minorHAnsi" w:hAnsiTheme="minorHAnsi"/>
        </w:rPr>
        <w:t>)</w:t>
      </w:r>
      <w:r>
        <w:rPr>
          <w:rFonts w:eastAsia="Calibri" w:cs="Calibri" w:ascii="Calibri" w:hAnsi="Calibri" w:asciiTheme="minorHAnsi" w:cstheme="minorHAnsi" w:hAnsiTheme="minorHAnsi"/>
          <w:lang w:val="mk-MK"/>
        </w:rPr>
        <w:t>;</w:t>
      </w:r>
      <w:r>
        <w:rPr>
          <w:rFonts w:eastAsia="Calibri" w:cs="Calibri" w:ascii="Calibri" w:hAnsi="Calibri" w:asciiTheme="minorHAnsi" w:cstheme="minorHAnsi" w:hAnsiTheme="minorHAnsi"/>
        </w:rPr>
        <w:t xml:space="preserve"> </w:t>
      </w:r>
    </w:p>
    <w:p>
      <w:pPr>
        <w:pStyle w:val="ListParagraph"/>
        <w:numPr>
          <w:ilvl w:val="0"/>
          <w:numId w:val="2"/>
        </w:numPr>
        <w:jc w:val="both"/>
        <w:rPr>
          <w:rFonts w:ascii="Calibri" w:hAnsi="Calibri" w:eastAsia="Calibri" w:cs="Calibri" w:asciiTheme="minorHAnsi" w:cstheme="minorHAnsi" w:hAnsiTheme="minorHAnsi"/>
          <w:b/>
          <w:b/>
        </w:rPr>
      </w:pPr>
      <w:r>
        <w:rPr>
          <w:rFonts w:eastAsia="Calibri" w:cs="Calibri" w:ascii="Calibri" w:hAnsi="Calibri" w:asciiTheme="minorHAnsi" w:cstheme="minorHAnsi" w:hAnsiTheme="minorHAnsi"/>
          <w:lang w:val="mk-MK"/>
        </w:rPr>
        <w:t xml:space="preserve">Предлог проектот не предвидува вклучување и инклузија на ранливи категории, итн. </w:t>
      </w:r>
      <w:r>
        <w:rPr>
          <w:rFonts w:eastAsia="Calibri" w:cs="Calibri" w:ascii="Calibri" w:hAnsi="Calibri" w:asciiTheme="minorHAnsi" w:cstheme="minorHAnsi" w:hAnsiTheme="minorHAnsi"/>
        </w:rPr>
        <w:t xml:space="preserve"> </w:t>
      </w:r>
    </w:p>
    <w:p>
      <w:pPr>
        <w:pStyle w:val="Normal"/>
        <w:jc w:val="both"/>
        <w:rPr>
          <w:rFonts w:ascii="Calibri" w:hAnsi="Calibri" w:eastAsia="Calibri" w:cs="Calibri" w:asciiTheme="minorHAnsi" w:cstheme="minorHAnsi" w:hAnsiTheme="minorHAnsi"/>
          <w:i/>
          <w:i/>
        </w:rPr>
      </w:pPr>
      <w:r>
        <w:rPr>
          <w:rFonts w:eastAsia="Calibri" w:cs="Calibri" w:ascii="Calibri" w:hAnsi="Calibri" w:asciiTheme="minorHAnsi" w:cstheme="minorHAnsi" w:hAnsiTheme="minorHAnsi"/>
          <w:i/>
          <w:lang w:val="mk-MK"/>
        </w:rPr>
        <w:t>Забелешка:</w:t>
      </w:r>
      <w:r>
        <w:rPr>
          <w:rFonts w:eastAsia="Calibri" w:cs="Calibri" w:ascii="Calibri" w:hAnsi="Calibri" w:asciiTheme="minorHAnsi" w:cstheme="minorHAnsi" w:hAnsiTheme="minorHAnsi"/>
          <w:i/>
        </w:rPr>
        <w:t xml:space="preserve"> </w:t>
      </w:r>
      <w:r>
        <w:rPr>
          <w:rFonts w:eastAsia="Calibri" w:cs="Calibri" w:ascii="Calibri" w:hAnsi="Calibri" w:asciiTheme="minorHAnsi" w:cstheme="minorHAnsi" w:hAnsiTheme="minorHAnsi"/>
          <w:i/>
          <w:lang w:val="mk-MK"/>
        </w:rPr>
        <w:t>во најголемиот број случаи, има повеќе причини поради кои предлог проектот не добил доволен број на поени</w:t>
      </w:r>
      <w:r>
        <w:rPr>
          <w:rFonts w:eastAsia="Calibri" w:cs="Calibri" w:ascii="Calibri" w:hAnsi="Calibri" w:asciiTheme="minorHAnsi" w:cstheme="minorHAnsi" w:hAnsiTheme="minorHAnsi"/>
          <w:i/>
        </w:rPr>
        <w:t>.</w:t>
      </w:r>
      <w:bookmarkEnd w:id="6"/>
    </w:p>
    <w:p>
      <w:pPr>
        <w:pStyle w:val="Heading4"/>
        <w:spacing w:before="240" w:after="0"/>
        <w:rPr>
          <w:rFonts w:eastAsia="Calibri"/>
          <w:b/>
          <w:b/>
          <w:i w:val="false"/>
          <w:i w:val="false"/>
          <w:sz w:val="24"/>
          <w:szCs w:val="24"/>
        </w:rPr>
      </w:pPr>
      <w:r>
        <w:rPr>
          <w:rFonts w:eastAsia="Calibri"/>
          <w:b/>
          <w:i w:val="false"/>
          <w:sz w:val="24"/>
          <w:szCs w:val="24"/>
          <w:lang w:val="mk-MK"/>
        </w:rPr>
        <w:t>Препораки за граѓанските организации</w:t>
      </w:r>
      <w:r>
        <w:rPr>
          <w:rFonts w:eastAsia="Calibri"/>
          <w:b/>
          <w:i w:val="false"/>
          <w:sz w:val="24"/>
          <w:szCs w:val="24"/>
        </w:rPr>
        <w:t xml:space="preserve">: </w:t>
      </w:r>
    </w:p>
    <w:p>
      <w:pPr>
        <w:pStyle w:val="ListParagraph"/>
        <w:numPr>
          <w:ilvl w:val="0"/>
          <w:numId w:val="3"/>
        </w:numPr>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Бидете сигурни дека вашиот предлог проект е целосно во согласност со приоритетните области; дадете јасно објаснување на проблемот што сакате да го адресирате (повикајте се на релевантни анализи, стратешки документи, итн.</w:t>
      </w:r>
      <w:r>
        <w:rPr>
          <w:rFonts w:eastAsia="Calibri" w:cs="Calibri" w:ascii="Calibri" w:hAnsi="Calibri" w:asciiTheme="minorHAnsi" w:cstheme="minorHAnsi" w:hAnsiTheme="minorHAnsi"/>
        </w:rPr>
        <w:t>)</w:t>
      </w:r>
      <w:r>
        <w:rPr>
          <w:rFonts w:eastAsia="Calibri" w:cs="Calibri" w:ascii="Calibri" w:hAnsi="Calibri" w:asciiTheme="minorHAnsi" w:cstheme="minorHAnsi" w:hAnsiTheme="minorHAnsi"/>
          <w:lang w:val="mk-MK"/>
        </w:rPr>
        <w:t>;</w:t>
      </w:r>
    </w:p>
    <w:p>
      <w:pPr>
        <w:pStyle w:val="ListParagraph"/>
        <w:numPr>
          <w:ilvl w:val="0"/>
          <w:numId w:val="3"/>
        </w:numPr>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Точно образложете ја целната група и проектните резултати и врската меѓу тематската (приоритетна) област од јавниот повик; јасно објаснете ги придобивките од проектните активности за корисниците;</w:t>
      </w:r>
    </w:p>
    <w:p>
      <w:pPr>
        <w:pStyle w:val="ListParagraph"/>
        <w:numPr>
          <w:ilvl w:val="0"/>
          <w:numId w:val="3"/>
        </w:numPr>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Обезбедете потпишани изјави за партнерство и/или соработка со други граѓански организации, институции, училишта итн. Поднесете копии од овие документи;</w:t>
      </w:r>
      <w:r>
        <w:rPr>
          <w:rFonts w:eastAsia="Calibri" w:cs="Calibri" w:ascii="Calibri" w:hAnsi="Calibri" w:asciiTheme="minorHAnsi" w:cstheme="minorHAnsi" w:hAnsiTheme="minorHAnsi"/>
        </w:rPr>
        <w:t xml:space="preserve"> </w:t>
      </w:r>
    </w:p>
    <w:p>
      <w:pPr>
        <w:pStyle w:val="ListParagraph"/>
        <w:numPr>
          <w:ilvl w:val="0"/>
          <w:numId w:val="3"/>
        </w:numPr>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Објаснете ја вклученоста на ранливите категории и/или промоцијата на родовата еднаквост, доколку истите се присутни во предлог проектот;</w:t>
      </w:r>
    </w:p>
    <w:p>
      <w:pPr>
        <w:pStyle w:val="ListParagraph"/>
        <w:numPr>
          <w:ilvl w:val="0"/>
          <w:numId w:val="3"/>
        </w:numPr>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Образложете ја додадената вредност и/или новиот пристап што овој предлог проект ќе го воведе во локалната заедница</w:t>
      </w:r>
      <w:r>
        <w:rPr>
          <w:rFonts w:eastAsia="Calibri" w:cs="Calibri" w:ascii="Calibri" w:hAnsi="Calibri" w:asciiTheme="minorHAnsi" w:cstheme="minorHAnsi" w:hAnsiTheme="minorHAnsi"/>
        </w:rPr>
        <w:t xml:space="preserve">. </w:t>
      </w:r>
    </w:p>
    <w:p>
      <w:pPr>
        <w:pStyle w:val="Heading2"/>
        <w:spacing w:before="240" w:after="240"/>
        <w:rPr>
          <w:rFonts w:ascii="Calibri" w:hAnsi="Calibri" w:eastAsia="Times New Roman" w:cs="Calibri" w:asciiTheme="minorHAnsi" w:cstheme="minorHAnsi" w:hAnsiTheme="minorHAnsi"/>
          <w:b/>
          <w:b/>
          <w:sz w:val="24"/>
        </w:rPr>
      </w:pPr>
      <w:bookmarkStart w:id="7" w:name="_Toc536174591"/>
      <w:r>
        <w:rPr>
          <w:rFonts w:eastAsia="Times New Roman" w:cs="Calibri" w:ascii="Calibri" w:hAnsi="Calibri" w:asciiTheme="minorHAnsi" w:cstheme="minorHAnsi" w:hAnsiTheme="minorHAnsi"/>
          <w:b/>
          <w:sz w:val="24"/>
        </w:rPr>
        <w:t>4</w:t>
      </w:r>
      <w:r>
        <w:rPr>
          <w:rFonts w:eastAsia="Times New Roman" w:cs="Calibri" w:ascii="Calibri" w:hAnsi="Calibri" w:asciiTheme="minorHAnsi" w:cstheme="minorHAnsi" w:hAnsiTheme="minorHAnsi"/>
          <w:b/>
          <w:sz w:val="24"/>
          <w:lang w:val="mk-MK"/>
        </w:rPr>
        <w:t xml:space="preserve">. </w:t>
      </w:r>
      <w:r>
        <w:rPr>
          <w:rFonts w:eastAsia="Times New Roman" w:cs="Calibri" w:ascii="Calibri" w:hAnsi="Calibri" w:asciiTheme="minorHAnsi" w:cstheme="minorHAnsi" w:hAnsiTheme="minorHAnsi"/>
          <w:b/>
          <w:sz w:val="24"/>
        </w:rPr>
        <w:t xml:space="preserve"> </w:t>
      </w:r>
      <w:r>
        <w:rPr>
          <w:rFonts w:eastAsia="Times New Roman" w:cs="Calibri" w:ascii="Calibri" w:hAnsi="Calibri" w:asciiTheme="minorHAnsi" w:cstheme="minorHAnsi" w:hAnsiTheme="minorHAnsi"/>
          <w:b/>
          <w:sz w:val="24"/>
          <w:lang w:val="mk-MK"/>
        </w:rPr>
        <w:t xml:space="preserve">Квалитет на предлог проектите – најчести грешки, слабости и препораки </w:t>
      </w:r>
      <w:bookmarkEnd w:id="7"/>
    </w:p>
    <w:p>
      <w:pPr>
        <w:pStyle w:val="Normal"/>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b/>
          <w:lang w:val="mk-MK"/>
        </w:rPr>
        <w:t xml:space="preserve">Квалитет на предлог проектите </w:t>
      </w:r>
      <w:r>
        <w:rPr>
          <w:rFonts w:eastAsia="Calibri" w:cs="Calibri" w:ascii="Calibri" w:hAnsi="Calibri" w:asciiTheme="minorHAnsi" w:cstheme="minorHAnsi" w:hAnsiTheme="minorHAnsi"/>
        </w:rPr>
        <w:t xml:space="preserve">– </w:t>
      </w:r>
      <w:r>
        <w:rPr>
          <w:rFonts w:eastAsia="Calibri" w:cs="Calibri" w:ascii="Calibri" w:hAnsi="Calibri" w:asciiTheme="minorHAnsi" w:cstheme="minorHAnsi" w:hAnsiTheme="minorHAnsi"/>
          <w:lang w:val="mk-MK"/>
        </w:rPr>
        <w:t>овој дел ги сублимира причините поради кои предлог проектите со целосно поднесена документација не биле избрани за финансирање. Овие предлог проекти биле целосно евалуирани, но не ги освоиле потребните поени за да бидат предложени за финансирање.</w:t>
      </w:r>
    </w:p>
    <w:p>
      <w:pPr>
        <w:pStyle w:val="Normal"/>
        <w:jc w:val="both"/>
        <w:rPr>
          <w:rFonts w:ascii="Calibri" w:hAnsi="Calibri" w:eastAsia="Calibri" w:cs="Calibri" w:asciiTheme="minorHAnsi" w:cstheme="minorHAnsi" w:hAnsiTheme="minorHAnsi"/>
          <w:b/>
          <w:b/>
        </w:rPr>
      </w:pPr>
      <w:r>
        <w:rPr>
          <w:rFonts w:eastAsia="Calibri" w:cs="Calibri" w:ascii="Calibri" w:hAnsi="Calibri" w:asciiTheme="minorHAnsi" w:cstheme="minorHAnsi" w:hAnsiTheme="minorHAnsi"/>
          <w:u w:val="single"/>
          <w:lang w:val="mk-MK"/>
        </w:rPr>
        <w:t>Следниве проблеми се забележани во врска со квалитетот на предлог проекттие во минатиот јавен повик:</w:t>
      </w:r>
    </w:p>
    <w:p>
      <w:pPr>
        <w:pStyle w:val="ListParagraph"/>
        <w:numPr>
          <w:ilvl w:val="0"/>
          <w:numId w:val="4"/>
        </w:numPr>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Методологијата не е јасна, буџетот, логичката рамка и планот на активности не се конзистентни;</w:t>
      </w:r>
    </w:p>
    <w:p>
      <w:pPr>
        <w:pStyle w:val="ListParagraph"/>
        <w:numPr>
          <w:ilvl w:val="0"/>
          <w:numId w:val="4"/>
        </w:numPr>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Предлог проектот не е доволно квалитетен и не содржи соодветен опис, како на пример: јасно дефинирање на клучните елементи</w:t>
      </w:r>
      <w:r>
        <w:rPr>
          <w:rFonts w:eastAsia="Calibri" w:cs="Calibri" w:ascii="Calibri" w:hAnsi="Calibri" w:asciiTheme="minorHAnsi" w:cstheme="minorHAnsi" w:hAnsiTheme="minorHAnsi"/>
        </w:rPr>
        <w:t>:</w:t>
      </w:r>
    </w:p>
    <w:p>
      <w:pPr>
        <w:pStyle w:val="ListParagraph"/>
        <w:numPr>
          <w:ilvl w:val="1"/>
          <w:numId w:val="4"/>
        </w:numPr>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цели – нејасни или несоодветно дефинирани за да соодветствуваат на целта на проектот</w:t>
      </w:r>
      <w:r>
        <w:rPr>
          <w:rFonts w:eastAsia="Calibri" w:cs="Calibri" w:ascii="Calibri" w:hAnsi="Calibri" w:asciiTheme="minorHAnsi" w:cstheme="minorHAnsi" w:hAnsiTheme="minorHAnsi"/>
        </w:rPr>
        <w:t>;</w:t>
      </w:r>
    </w:p>
    <w:p>
      <w:pPr>
        <w:pStyle w:val="ListParagraph"/>
        <w:numPr>
          <w:ilvl w:val="1"/>
          <w:numId w:val="4"/>
        </w:numPr>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резултати – недефинирани или нејасни без значајна врска со активностите или целите</w:t>
      </w:r>
      <w:r>
        <w:rPr>
          <w:rFonts w:eastAsia="Calibri" w:cs="Calibri" w:ascii="Calibri" w:hAnsi="Calibri" w:asciiTheme="minorHAnsi" w:cstheme="minorHAnsi" w:hAnsiTheme="minorHAnsi"/>
        </w:rPr>
        <w:t xml:space="preserve">; </w:t>
      </w:r>
    </w:p>
    <w:p>
      <w:pPr>
        <w:pStyle w:val="ListParagraph"/>
        <w:numPr>
          <w:ilvl w:val="1"/>
          <w:numId w:val="4"/>
        </w:numPr>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активности</w:t>
      </w:r>
      <w:r>
        <w:rPr>
          <w:rFonts w:eastAsia="Calibri" w:cs="Calibri" w:ascii="Calibri" w:hAnsi="Calibri" w:asciiTheme="minorHAnsi" w:cstheme="minorHAnsi" w:hAnsiTheme="minorHAnsi"/>
        </w:rPr>
        <w:t xml:space="preserve"> – </w:t>
      </w:r>
      <w:r>
        <w:rPr>
          <w:rFonts w:eastAsia="Calibri" w:cs="Calibri" w:ascii="Calibri" w:hAnsi="Calibri" w:asciiTheme="minorHAnsi" w:cstheme="minorHAnsi" w:hAnsiTheme="minorHAnsi"/>
          <w:lang w:val="mk-MK"/>
        </w:rPr>
        <w:t>само набројани, без никакво објаснување; недоволно објаснети или образложени, ниту пак релевантни за проектот, така што се неповрзани со резултатите или целите</w:t>
      </w:r>
      <w:r>
        <w:rPr>
          <w:rFonts w:eastAsia="Calibri" w:cs="Calibri" w:ascii="Calibri" w:hAnsi="Calibri" w:asciiTheme="minorHAnsi" w:cstheme="minorHAnsi" w:hAnsiTheme="minorHAnsi"/>
        </w:rPr>
        <w:t xml:space="preserve">; </w:t>
      </w:r>
    </w:p>
    <w:p>
      <w:pPr>
        <w:pStyle w:val="ListParagraph"/>
        <w:numPr>
          <w:ilvl w:val="1"/>
          <w:numId w:val="4"/>
        </w:numPr>
        <w:jc w:val="both"/>
        <w:rPr>
          <w:rFonts w:ascii="Calibri" w:hAnsi="Calibri" w:eastAsia="Calibri" w:cs="Calibri" w:asciiTheme="minorHAnsi" w:cstheme="minorHAnsi" w:hAnsiTheme="minorHAnsi"/>
        </w:rPr>
      </w:pPr>
      <w:r>
        <w:rPr>
          <w:rFonts w:eastAsia="Calibri" w:cs="Calibri" w:ascii="Calibri" w:hAnsi="Calibri" w:asciiTheme="minorHAnsi" w:cstheme="minorHAnsi" w:hAnsiTheme="minorHAnsi"/>
          <w:lang w:val="mk-MK"/>
        </w:rPr>
        <w:t>индикатори – непостоечки или немерливи или пак нерелевантни за резултатите или активностите кои се предложени;</w:t>
      </w:r>
    </w:p>
    <w:p>
      <w:pPr>
        <w:pStyle w:val="ListParagraph"/>
        <w:numPr>
          <w:ilvl w:val="0"/>
          <w:numId w:val="4"/>
        </w:numPr>
        <w:jc w:val="both"/>
        <w:rPr>
          <w:rFonts w:ascii="Calibri" w:hAnsi="Calibri" w:cs="Calibri" w:asciiTheme="minorHAnsi" w:cstheme="minorHAnsi" w:hAnsiTheme="minorHAnsi"/>
        </w:rPr>
      </w:pPr>
      <w:r>
        <w:rPr>
          <w:rFonts w:cs="Calibri" w:ascii="Calibri" w:hAnsi="Calibri" w:asciiTheme="minorHAnsi" w:cstheme="minorHAnsi" w:hAnsiTheme="minorHAnsi"/>
          <w:lang w:val="mk-MK"/>
        </w:rPr>
        <w:t>Логичката рамка не е логична! Недостигаат клучни индикатори;</w:t>
      </w:r>
      <w:r>
        <w:rPr>
          <w:rFonts w:cs="Calibri" w:ascii="Calibri" w:hAnsi="Calibri" w:asciiTheme="minorHAnsi" w:cstheme="minorHAnsi" w:hAnsiTheme="minorHAnsi"/>
        </w:rPr>
        <w:t xml:space="preserve"> </w:t>
      </w:r>
    </w:p>
    <w:p>
      <w:pPr>
        <w:pStyle w:val="ListParagraph"/>
        <w:numPr>
          <w:ilvl w:val="0"/>
          <w:numId w:val="4"/>
        </w:numPr>
        <w:jc w:val="both"/>
        <w:rPr>
          <w:rFonts w:ascii="Calibri" w:hAnsi="Calibri" w:cs="Calibri" w:asciiTheme="minorHAnsi" w:cstheme="minorHAnsi" w:hAnsiTheme="minorHAnsi"/>
        </w:rPr>
      </w:pPr>
      <w:r>
        <w:rPr>
          <w:rFonts w:cs="Calibri" w:ascii="Calibri" w:hAnsi="Calibri" w:asciiTheme="minorHAnsi" w:cstheme="minorHAnsi" w:hAnsiTheme="minorHAnsi"/>
          <w:lang w:val="mk-MK"/>
        </w:rPr>
        <w:t xml:space="preserve">Клучните проектни документи </w:t>
      </w:r>
      <w:r>
        <w:rPr>
          <w:rFonts w:cs="Calibri" w:ascii="Calibri" w:hAnsi="Calibri" w:asciiTheme="minorHAnsi" w:cstheme="minorHAnsi" w:hAnsiTheme="minorHAnsi"/>
        </w:rPr>
        <w:t>(</w:t>
      </w:r>
      <w:r>
        <w:rPr>
          <w:rFonts w:cs="Calibri" w:ascii="Calibri" w:hAnsi="Calibri" w:asciiTheme="minorHAnsi" w:cstheme="minorHAnsi" w:hAnsiTheme="minorHAnsi"/>
          <w:lang w:val="mk-MK"/>
        </w:rPr>
        <w:t>предлог проект, логичка рамка, план на активности) не се надополнуваат меѓусебе;</w:t>
      </w:r>
    </w:p>
    <w:p>
      <w:pPr>
        <w:pStyle w:val="ListParagraph"/>
        <w:numPr>
          <w:ilvl w:val="0"/>
          <w:numId w:val="4"/>
        </w:numPr>
        <w:jc w:val="both"/>
        <w:rPr>
          <w:rFonts w:ascii="Calibri" w:hAnsi="Calibri" w:cs="Calibri" w:asciiTheme="minorHAnsi" w:cstheme="minorHAnsi" w:hAnsiTheme="minorHAnsi"/>
        </w:rPr>
      </w:pPr>
      <w:r>
        <w:rPr>
          <w:rFonts w:cs="Calibri" w:ascii="Calibri" w:hAnsi="Calibri" w:asciiTheme="minorHAnsi" w:cstheme="minorHAnsi" w:hAnsiTheme="minorHAnsi"/>
          <w:lang w:val="mk-MK"/>
        </w:rPr>
        <w:t xml:space="preserve">Предлог проектот не содржи образложение за одржливоста на резултатите по завршување на проектот; </w:t>
      </w:r>
    </w:p>
    <w:p>
      <w:pPr>
        <w:pStyle w:val="ListParagraph"/>
        <w:numPr>
          <w:ilvl w:val="0"/>
          <w:numId w:val="5"/>
        </w:numPr>
        <w:spacing w:before="120" w:after="0"/>
        <w:ind w:left="270" w:hanging="0"/>
        <w:contextualSpacing w:val="false"/>
        <w:jc w:val="both"/>
        <w:rPr>
          <w:rFonts w:ascii="Calibri" w:hAnsi="Calibri" w:cs="Calibri" w:asciiTheme="minorHAnsi" w:cstheme="minorHAnsi" w:hAnsiTheme="minorHAnsi"/>
          <w:color w:val="222222"/>
          <w:lang w:val="mk-MK"/>
        </w:rPr>
      </w:pPr>
      <w:r>
        <w:rPr>
          <w:rFonts w:cs="Calibri" w:ascii="Calibri" w:hAnsi="Calibri" w:asciiTheme="minorHAnsi" w:cstheme="minorHAnsi" w:hAnsiTheme="minorHAnsi"/>
          <w:color w:val="222222"/>
          <w:lang w:val="mk-MK"/>
        </w:rPr>
        <w:t>Предложениот буџет не е пополнет (дефиниран) според насоките од јавниот повик:</w:t>
      </w:r>
    </w:p>
    <w:p>
      <w:pPr>
        <w:pStyle w:val="ListParagraph"/>
        <w:numPr>
          <w:ilvl w:val="0"/>
          <w:numId w:val="6"/>
        </w:numPr>
        <w:spacing w:before="120" w:after="0"/>
        <w:ind w:left="900" w:hanging="360"/>
        <w:contextualSpacing w:val="false"/>
        <w:jc w:val="both"/>
        <w:rPr>
          <w:rFonts w:ascii="Calibri" w:hAnsi="Calibri" w:cs="Calibri" w:asciiTheme="minorHAnsi" w:cstheme="minorHAnsi" w:hAnsiTheme="minorHAnsi"/>
          <w:color w:val="222222"/>
          <w:lang w:val="mk-MK"/>
        </w:rPr>
      </w:pPr>
      <w:r>
        <w:rPr>
          <w:rFonts w:cs="Calibri" w:ascii="Calibri" w:hAnsi="Calibri" w:asciiTheme="minorHAnsi" w:cstheme="minorHAnsi" w:hAnsiTheme="minorHAnsi"/>
          <w:color w:val="222222"/>
          <w:lang w:val="mk-MK"/>
        </w:rPr>
        <w:t>износот на буџетот е помал од минималниот износ или поголем од максималниот дозволен износ;</w:t>
      </w:r>
    </w:p>
    <w:p>
      <w:pPr>
        <w:pStyle w:val="ListParagraph"/>
        <w:numPr>
          <w:ilvl w:val="0"/>
          <w:numId w:val="6"/>
        </w:numPr>
        <w:spacing w:before="120" w:after="0"/>
        <w:ind w:left="900" w:hanging="360"/>
        <w:contextualSpacing w:val="false"/>
        <w:jc w:val="both"/>
        <w:rPr>
          <w:rFonts w:ascii="Calibri" w:hAnsi="Calibri" w:cs="Calibri" w:asciiTheme="minorHAnsi" w:cstheme="minorHAnsi" w:hAnsiTheme="minorHAnsi"/>
          <w:color w:val="222222"/>
          <w:lang w:val="mk-MK"/>
        </w:rPr>
      </w:pPr>
      <w:r>
        <w:rPr>
          <w:rFonts w:cs="Calibri" w:ascii="Calibri" w:hAnsi="Calibri" w:asciiTheme="minorHAnsi" w:cstheme="minorHAnsi" w:hAnsiTheme="minorHAnsi"/>
          <w:color w:val="222222"/>
          <w:lang w:val="mk-MK"/>
        </w:rPr>
        <w:t>содржи главно паушални суми;</w:t>
      </w:r>
    </w:p>
    <w:p>
      <w:pPr>
        <w:pStyle w:val="ListParagraph"/>
        <w:numPr>
          <w:ilvl w:val="0"/>
          <w:numId w:val="6"/>
        </w:numPr>
        <w:tabs>
          <w:tab w:val="clear" w:pos="720"/>
          <w:tab w:val="left" w:pos="900" w:leader="none"/>
        </w:tabs>
        <w:spacing w:before="120" w:after="0"/>
        <w:ind w:left="900" w:hanging="360"/>
        <w:contextualSpacing w:val="false"/>
        <w:jc w:val="both"/>
        <w:rPr>
          <w:rFonts w:ascii="Calibri" w:hAnsi="Calibri" w:cs="Calibri" w:asciiTheme="minorHAnsi" w:cstheme="minorHAnsi" w:hAnsiTheme="minorHAnsi"/>
          <w:color w:val="222222"/>
          <w:lang w:val="mk-MK"/>
        </w:rPr>
      </w:pPr>
      <w:r>
        <w:rPr>
          <w:rFonts w:cs="Calibri" w:ascii="Calibri" w:hAnsi="Calibri" w:asciiTheme="minorHAnsi" w:cstheme="minorHAnsi" w:hAnsiTheme="minorHAnsi"/>
          <w:color w:val="222222"/>
          <w:lang w:val="mk-MK"/>
        </w:rPr>
        <w:t>износот во предлог буџетот (Анекс 2) не одговара на оној што е наведен во предлог проектот (Анекс 1);</w:t>
      </w:r>
    </w:p>
    <w:p>
      <w:pPr>
        <w:pStyle w:val="ListParagraph"/>
        <w:numPr>
          <w:ilvl w:val="1"/>
          <w:numId w:val="7"/>
        </w:numPr>
        <w:spacing w:before="120" w:after="0"/>
        <w:ind w:left="900" w:hanging="360"/>
        <w:contextualSpacing w:val="false"/>
        <w:jc w:val="both"/>
        <w:rPr>
          <w:rFonts w:ascii="Calibri" w:hAnsi="Calibri" w:cs="Calibri" w:asciiTheme="minorHAnsi" w:cstheme="minorHAnsi" w:hAnsiTheme="minorHAnsi"/>
          <w:color w:val="222222"/>
          <w:lang w:val="mk-MK"/>
        </w:rPr>
      </w:pPr>
      <w:r>
        <w:rPr>
          <w:rFonts w:cs="Calibri" w:ascii="Calibri" w:hAnsi="Calibri" w:asciiTheme="minorHAnsi" w:cstheme="minorHAnsi" w:hAnsiTheme="minorHAnsi"/>
          <w:color w:val="222222"/>
          <w:lang w:val="mk-MK"/>
        </w:rPr>
        <w:t>недостасуваат (или се грешно внесени/пресметани) единечните мерки и/или единечни цени и/или месечните трошоци;</w:t>
      </w:r>
    </w:p>
    <w:p>
      <w:pPr>
        <w:pStyle w:val="ListParagraph"/>
        <w:numPr>
          <w:ilvl w:val="1"/>
          <w:numId w:val="7"/>
        </w:numPr>
        <w:spacing w:before="120" w:after="0"/>
        <w:ind w:left="900" w:hanging="360"/>
        <w:contextualSpacing w:val="false"/>
        <w:jc w:val="both"/>
        <w:rPr>
          <w:rFonts w:ascii="Calibri" w:hAnsi="Calibri" w:cs="Calibri" w:asciiTheme="minorHAnsi" w:cstheme="minorHAnsi" w:hAnsiTheme="minorHAnsi"/>
          <w:color w:val="222222"/>
          <w:lang w:val="mk-MK"/>
        </w:rPr>
      </w:pPr>
      <w:r>
        <w:rPr>
          <w:rFonts w:cs="Calibri" w:ascii="Calibri" w:hAnsi="Calibri" w:asciiTheme="minorHAnsi" w:cstheme="minorHAnsi" w:hAnsiTheme="minorHAnsi"/>
          <w:color w:val="222222"/>
          <w:lang w:val="mk-MK"/>
        </w:rPr>
        <w:t>трошоците не соодејствуваат со предложените проектни активности;</w:t>
      </w:r>
    </w:p>
    <w:p>
      <w:pPr>
        <w:pStyle w:val="ListParagraph"/>
        <w:numPr>
          <w:ilvl w:val="1"/>
          <w:numId w:val="7"/>
        </w:numPr>
        <w:spacing w:before="120" w:after="0"/>
        <w:ind w:left="900" w:hanging="360"/>
        <w:contextualSpacing w:val="false"/>
        <w:jc w:val="both"/>
        <w:rPr>
          <w:rFonts w:ascii="Calibri" w:hAnsi="Calibri" w:cs="Calibri" w:asciiTheme="minorHAnsi" w:cstheme="minorHAnsi" w:hAnsiTheme="minorHAnsi"/>
          <w:color w:val="222222"/>
          <w:lang w:val="mk-MK"/>
        </w:rPr>
      </w:pPr>
      <w:r>
        <w:rPr>
          <w:rFonts w:cs="Calibri" w:ascii="Calibri" w:hAnsi="Calibri" w:asciiTheme="minorHAnsi" w:cstheme="minorHAnsi" w:hAnsiTheme="minorHAnsi"/>
          <w:color w:val="222222"/>
          <w:lang w:val="mk-MK"/>
        </w:rPr>
        <w:t>додадена е категорија "Други трошоци" што е спротивно со насоките на јавниот повик;</w:t>
      </w:r>
    </w:p>
    <w:p>
      <w:pPr>
        <w:pStyle w:val="ListParagraph"/>
        <w:numPr>
          <w:ilvl w:val="1"/>
          <w:numId w:val="7"/>
        </w:numPr>
        <w:spacing w:before="120" w:after="0"/>
        <w:ind w:left="900" w:hanging="360"/>
        <w:contextualSpacing w:val="false"/>
        <w:jc w:val="both"/>
        <w:rPr>
          <w:rFonts w:ascii="Calibri" w:hAnsi="Calibri" w:cs="Calibri" w:asciiTheme="minorHAnsi" w:cstheme="minorHAnsi" w:hAnsiTheme="minorHAnsi"/>
          <w:color w:val="222222"/>
          <w:lang w:val="mk-MK"/>
        </w:rPr>
      </w:pPr>
      <w:r>
        <w:rPr>
          <w:rFonts w:cs="Calibri" w:ascii="Calibri" w:hAnsi="Calibri" w:asciiTheme="minorHAnsi" w:cstheme="minorHAnsi" w:hAnsiTheme="minorHAnsi"/>
          <w:color w:val="222222"/>
          <w:lang w:val="mk-MK"/>
        </w:rPr>
        <w:t>процентот за административни трошоци, патувањата и човечки ресурси е повисок од максималниот износ определен во насоките од јавниот повик;</w:t>
      </w:r>
    </w:p>
    <w:p>
      <w:pPr>
        <w:pStyle w:val="ListParagraph"/>
        <w:numPr>
          <w:ilvl w:val="1"/>
          <w:numId w:val="7"/>
        </w:numPr>
        <w:spacing w:before="120" w:after="0"/>
        <w:ind w:left="900" w:hanging="360"/>
        <w:contextualSpacing w:val="false"/>
        <w:jc w:val="both"/>
        <w:rPr>
          <w:rFonts w:ascii="Calibri" w:hAnsi="Calibri" w:cs="Calibri" w:asciiTheme="minorHAnsi" w:cstheme="minorHAnsi" w:hAnsiTheme="minorHAnsi"/>
          <w:color w:val="222222"/>
          <w:lang w:val="mk-MK"/>
        </w:rPr>
      </w:pPr>
      <w:r>
        <w:rPr>
          <w:rFonts w:cs="Calibri" w:ascii="Calibri" w:hAnsi="Calibri" w:asciiTheme="minorHAnsi" w:cstheme="minorHAnsi" w:hAnsiTheme="minorHAnsi"/>
          <w:color w:val="222222"/>
          <w:lang w:val="mk-MK"/>
        </w:rPr>
        <w:t>процентот за набавка на опрема или реновирање/реконструкција е повисок од максималниот износ определен во насоките од јавниот повик</w:t>
      </w:r>
      <w:r>
        <w:rPr>
          <w:rFonts w:cs="Calibri" w:ascii="Calibri" w:hAnsi="Calibri" w:asciiTheme="minorHAnsi" w:cstheme="minorHAnsi" w:hAnsiTheme="minorHAnsi"/>
          <w:color w:val="222222"/>
        </w:rPr>
        <w:t>;</w:t>
      </w:r>
    </w:p>
    <w:p>
      <w:pPr>
        <w:pStyle w:val="ListParagraph"/>
        <w:numPr>
          <w:ilvl w:val="1"/>
          <w:numId w:val="7"/>
        </w:numPr>
        <w:spacing w:before="120" w:after="0"/>
        <w:ind w:left="900" w:hanging="360"/>
        <w:contextualSpacing w:val="false"/>
        <w:jc w:val="both"/>
        <w:rPr>
          <w:rFonts w:ascii="Calibri" w:hAnsi="Calibri" w:cs="Calibri" w:asciiTheme="minorHAnsi" w:cstheme="minorHAnsi" w:hAnsiTheme="minorHAnsi"/>
          <w:color w:val="222222"/>
          <w:lang w:val="mk-MK"/>
        </w:rPr>
      </w:pPr>
      <w:r>
        <w:rPr>
          <w:rFonts w:cs="Calibri" w:ascii="Calibri" w:hAnsi="Calibri" w:asciiTheme="minorHAnsi" w:cstheme="minorHAnsi" w:hAnsiTheme="minorHAnsi"/>
          <w:color w:val="222222"/>
          <w:lang w:val="mk-MK"/>
        </w:rPr>
        <w:t>Процентот за видливост е повисок од максималниот износ определен во насоките од јавниот повик;</w:t>
      </w:r>
    </w:p>
    <w:p>
      <w:pPr>
        <w:pStyle w:val="ListParagraph"/>
        <w:numPr>
          <w:ilvl w:val="1"/>
          <w:numId w:val="7"/>
        </w:numPr>
        <w:spacing w:before="120" w:after="0"/>
        <w:ind w:left="900" w:hanging="360"/>
        <w:contextualSpacing w:val="false"/>
        <w:jc w:val="both"/>
        <w:rPr>
          <w:rFonts w:ascii="Calibri" w:hAnsi="Calibri" w:cs="Calibri" w:asciiTheme="minorHAnsi" w:cstheme="minorHAnsi" w:hAnsiTheme="minorHAnsi"/>
          <w:color w:val="222222"/>
          <w:lang w:val="mk-MK"/>
        </w:rPr>
      </w:pPr>
      <w:r>
        <w:rPr>
          <w:rFonts w:cs="Calibri" w:ascii="Calibri" w:hAnsi="Calibri" w:asciiTheme="minorHAnsi" w:cstheme="minorHAnsi" w:hAnsiTheme="minorHAnsi"/>
          <w:color w:val="222222"/>
          <w:lang w:val="mk-MK"/>
        </w:rPr>
        <w:t>Недостасува наративно објаснување на буџетот во предлог проектот (Анекс 1) или само е ископирана табелата од предлог буџетот (Анекс 2) што е спротивно со насоките од јавниот повик</w:t>
      </w:r>
      <w:r>
        <w:rPr>
          <w:rFonts w:cs="Calibri" w:ascii="Calibri" w:hAnsi="Calibri" w:asciiTheme="minorHAnsi" w:cstheme="minorHAnsi" w:hAnsiTheme="minorHAnsi"/>
          <w:color w:val="222222"/>
        </w:rPr>
        <w:t>.</w:t>
      </w:r>
    </w:p>
    <w:p>
      <w:pPr>
        <w:pStyle w:val="Normal"/>
        <w:spacing w:before="240" w:after="160"/>
        <w:jc w:val="both"/>
        <w:rPr>
          <w:rFonts w:ascii="Calibri" w:hAnsi="Calibri" w:eastAsia="Calibri" w:cs="Calibri" w:asciiTheme="minorHAnsi" w:cstheme="minorHAnsi" w:hAnsiTheme="minorHAnsi"/>
          <w:i/>
          <w:i/>
        </w:rPr>
      </w:pPr>
      <w:r>
        <w:rPr>
          <w:rFonts w:eastAsia="Calibri" w:cs="Calibri" w:ascii="Calibri" w:hAnsi="Calibri" w:asciiTheme="minorHAnsi" w:cstheme="minorHAnsi" w:hAnsiTheme="minorHAnsi"/>
          <w:i/>
          <w:lang w:val="mk-MK"/>
        </w:rPr>
        <w:t>Неуспехот да се дефинираат клучните проектни елементи предизвикува изместување на генералниот проектен дизајн. Ова може да предизвика нејасна врска меѓу активностите, резултатите и целите. Со тоа предлог проектот е нејасен за комисијата за евалуација и таа не е во можност целосно да ја разбере проектната идеја, што резултира со доделување на недоволен број на поени за успех на предлог проектот</w:t>
      </w:r>
      <w:r>
        <w:rPr>
          <w:rFonts w:eastAsia="Calibri" w:cs="Calibri" w:ascii="Calibri" w:hAnsi="Calibri" w:asciiTheme="minorHAnsi" w:cstheme="minorHAnsi" w:hAnsiTheme="minorHAnsi"/>
          <w:i/>
        </w:rPr>
        <w:t xml:space="preserve">. </w:t>
      </w:r>
    </w:p>
    <w:p>
      <w:pPr>
        <w:pStyle w:val="ListParagraph"/>
        <w:spacing w:before="240" w:after="160"/>
        <w:ind w:left="274" w:hanging="0"/>
        <w:contextualSpacing/>
        <w:jc w:val="both"/>
        <w:rPr>
          <w:rFonts w:ascii="Calibri Light" w:hAnsi="Calibri Light" w:eastAsia="Calibri" w:cs="" w:asciiTheme="majorHAnsi" w:cstheme="majorBidi" w:hAnsiTheme="majorHAnsi"/>
          <w:b/>
          <w:b/>
          <w:iCs/>
          <w:color w:val="2F5496" w:themeColor="accent1" w:themeShade="bf"/>
          <w:sz w:val="24"/>
          <w:szCs w:val="24"/>
        </w:rPr>
      </w:pPr>
      <w:r>
        <w:rPr>
          <w:rFonts w:eastAsia="Calibri" w:cs="" w:ascii="Calibri Light" w:hAnsi="Calibri Light" w:asciiTheme="majorHAnsi" w:cstheme="majorBidi" w:hAnsiTheme="majorHAnsi"/>
          <w:b/>
          <w:iCs/>
          <w:color w:val="2F5496" w:themeColor="accent1" w:themeShade="bf"/>
          <w:sz w:val="24"/>
          <w:szCs w:val="24"/>
          <w:lang w:val="mk-MK"/>
        </w:rPr>
        <w:t>Препораки за граѓанските организации</w:t>
      </w:r>
      <w:r>
        <w:rPr>
          <w:rFonts w:eastAsia="Calibri" w:cs="" w:ascii="Calibri Light" w:hAnsi="Calibri Light" w:asciiTheme="majorHAnsi" w:cstheme="majorBidi" w:hAnsiTheme="majorHAnsi"/>
          <w:b/>
          <w:iCs/>
          <w:color w:val="2F5496" w:themeColor="accent1" w:themeShade="bf"/>
          <w:sz w:val="24"/>
          <w:szCs w:val="24"/>
        </w:rPr>
        <w:t xml:space="preserve">: </w:t>
      </w:r>
    </w:p>
    <w:p>
      <w:pPr>
        <w:pStyle w:val="ListParagraph"/>
        <w:numPr>
          <w:ilvl w:val="0"/>
          <w:numId w:val="4"/>
        </w:numPr>
        <w:jc w:val="both"/>
        <w:rPr>
          <w:rFonts w:ascii="Calibri" w:hAnsi="Calibri" w:cs="Calibri" w:asciiTheme="minorHAnsi" w:cstheme="minorHAnsi" w:hAnsiTheme="minorHAnsi"/>
        </w:rPr>
      </w:pPr>
      <w:r>
        <w:rPr>
          <w:rFonts w:cs="Calibri" w:ascii="Calibri" w:hAnsi="Calibri" w:asciiTheme="minorHAnsi" w:cstheme="minorHAnsi" w:hAnsiTheme="minorHAnsi"/>
          <w:lang w:val="mk-MK"/>
        </w:rPr>
        <w:t>Бидете сигурни дека активностите се добро образложени и релевантни за интервенцијата; активностите мора да се поврзани со проектните резултати и цели;</w:t>
      </w:r>
    </w:p>
    <w:p>
      <w:pPr>
        <w:pStyle w:val="ListParagraph"/>
        <w:numPr>
          <w:ilvl w:val="0"/>
          <w:numId w:val="4"/>
        </w:numPr>
        <w:jc w:val="both"/>
        <w:rPr>
          <w:rFonts w:ascii="Calibri" w:hAnsi="Calibri" w:cs="Calibri" w:asciiTheme="minorHAnsi" w:cstheme="minorHAnsi" w:hAnsiTheme="minorHAnsi"/>
        </w:rPr>
      </w:pPr>
      <w:r>
        <w:rPr>
          <w:rFonts w:cs="Calibri" w:ascii="Calibri" w:hAnsi="Calibri" w:asciiTheme="minorHAnsi" w:cstheme="minorHAnsi" w:hAnsiTheme="minorHAnsi"/>
          <w:lang w:val="mk-MK"/>
        </w:rPr>
        <w:t>Добро да се образложи одржливоста на проектните активности по завршувањето на проектот;</w:t>
      </w:r>
    </w:p>
    <w:p>
      <w:pPr>
        <w:pStyle w:val="ListParagraph"/>
        <w:numPr>
          <w:ilvl w:val="0"/>
          <w:numId w:val="4"/>
        </w:numPr>
        <w:jc w:val="both"/>
        <w:rPr>
          <w:rFonts w:ascii="Calibri" w:hAnsi="Calibri" w:cs="Calibri" w:asciiTheme="minorHAnsi" w:cstheme="minorHAnsi" w:hAnsiTheme="minorHAnsi"/>
        </w:rPr>
      </w:pPr>
      <w:r>
        <w:rPr>
          <w:rFonts w:cs="Calibri" w:ascii="Calibri" w:hAnsi="Calibri" w:asciiTheme="minorHAnsi" w:cstheme="minorHAnsi" w:hAnsiTheme="minorHAnsi"/>
          <w:lang w:val="mk-MK"/>
        </w:rPr>
        <w:t>Дефинирајте индикатори – логичката рамка мора да содржи индикатори;</w:t>
      </w:r>
      <w:r>
        <w:rPr>
          <w:rFonts w:cs="Calibri" w:ascii="Calibri" w:hAnsi="Calibri" w:asciiTheme="minorHAnsi" w:cstheme="minorHAnsi" w:hAnsiTheme="minorHAnsi"/>
        </w:rPr>
        <w:t xml:space="preserve"> </w:t>
      </w:r>
    </w:p>
    <w:p>
      <w:pPr>
        <w:pStyle w:val="ListParagraph"/>
        <w:numPr>
          <w:ilvl w:val="0"/>
          <w:numId w:val="4"/>
        </w:numPr>
        <w:jc w:val="both"/>
        <w:rPr>
          <w:rFonts w:ascii="Calibri" w:hAnsi="Calibri" w:cs="Calibri" w:asciiTheme="minorHAnsi" w:cstheme="minorHAnsi" w:hAnsiTheme="minorHAnsi"/>
        </w:rPr>
      </w:pPr>
      <w:r>
        <w:rPr>
          <w:rFonts w:cs="Calibri" w:ascii="Calibri" w:hAnsi="Calibri" w:asciiTheme="minorHAnsi" w:cstheme="minorHAnsi" w:hAnsiTheme="minorHAnsi"/>
          <w:lang w:val="mk-MK"/>
        </w:rPr>
        <w:t>Бидете сигурни дека има силна врска меѓу планот на активности, логичката рамка и буџетот;</w:t>
      </w:r>
      <w:r>
        <w:rPr>
          <w:rFonts w:cs="Calibri" w:ascii="Calibri" w:hAnsi="Calibri" w:asciiTheme="minorHAnsi" w:cstheme="minorHAnsi" w:hAnsiTheme="minorHAnsi"/>
        </w:rPr>
        <w:t xml:space="preserve"> </w:t>
      </w:r>
    </w:p>
    <w:p>
      <w:pPr>
        <w:pStyle w:val="ListParagraph"/>
        <w:numPr>
          <w:ilvl w:val="0"/>
          <w:numId w:val="4"/>
        </w:numPr>
        <w:jc w:val="both"/>
        <w:rPr>
          <w:rFonts w:ascii="Calibri" w:hAnsi="Calibri" w:cs="Calibri" w:asciiTheme="minorHAnsi" w:cstheme="minorHAnsi" w:hAnsiTheme="minorHAnsi"/>
        </w:rPr>
      </w:pPr>
      <w:r>
        <w:rPr>
          <w:rFonts w:cs="Calibri" w:ascii="Calibri" w:hAnsi="Calibri" w:asciiTheme="minorHAnsi" w:cstheme="minorHAnsi" w:hAnsiTheme="minorHAnsi"/>
          <w:lang w:val="mk-MK"/>
        </w:rPr>
        <w:t>Бидете концизни во пишувањето – нема потреба да образложувате детали што не се релевантни – ставете се во улога на евалуатор и обидете се да ги отстраните сите непотребни делови;</w:t>
      </w:r>
    </w:p>
    <w:p>
      <w:pPr>
        <w:pStyle w:val="ListParagraph"/>
        <w:numPr>
          <w:ilvl w:val="0"/>
          <w:numId w:val="4"/>
        </w:numPr>
        <w:jc w:val="both"/>
        <w:rPr>
          <w:rFonts w:ascii="Calibri" w:hAnsi="Calibri" w:cs="Calibri" w:asciiTheme="minorHAnsi" w:cstheme="minorHAnsi" w:hAnsiTheme="minorHAnsi"/>
        </w:rPr>
      </w:pPr>
      <w:r>
        <w:rPr>
          <w:rFonts w:cs="Calibri" w:ascii="Calibri" w:hAnsi="Calibri" w:asciiTheme="minorHAnsi" w:cstheme="minorHAnsi" w:hAnsiTheme="minorHAnsi"/>
          <w:lang w:val="mk-MK"/>
        </w:rPr>
        <w:t>Буџетот треба да биде пополнет согласно насоките, и детално образложен за сите буџетски линии и подлинии</w:t>
      </w:r>
      <w:r>
        <w:rPr>
          <w:rFonts w:cs="Calibri" w:ascii="Calibri" w:hAnsi="Calibri" w:asciiTheme="minorHAnsi" w:cstheme="minorHAnsi" w:hAnsiTheme="minorHAnsi"/>
        </w:rPr>
        <w:t>;</w:t>
      </w:r>
    </w:p>
    <w:p>
      <w:pPr>
        <w:pStyle w:val="ListParagraph"/>
        <w:numPr>
          <w:ilvl w:val="0"/>
          <w:numId w:val="4"/>
        </w:numPr>
        <w:spacing w:before="0" w:after="160"/>
        <w:contextualSpacing/>
        <w:jc w:val="both"/>
        <w:rPr>
          <w:rFonts w:ascii="Calibri" w:hAnsi="Calibri" w:cs="Calibri" w:asciiTheme="minorHAnsi" w:cstheme="minorHAnsi" w:hAnsiTheme="minorHAnsi"/>
        </w:rPr>
      </w:pPr>
      <w:r>
        <w:rPr>
          <w:rFonts w:cs="Calibri" w:ascii="Calibri" w:hAnsi="Calibri" w:asciiTheme="minorHAnsi" w:cstheme="minorHAnsi" w:hAnsiTheme="minorHAnsi"/>
          <w:lang w:val="mk-MK"/>
        </w:rPr>
        <w:t xml:space="preserve">Започнете со подготовка на предлог проектот навреме. </w:t>
      </w:r>
    </w:p>
    <w:sectPr>
      <w:headerReference w:type="first" r:id="rId2"/>
      <w:footerReference w:type="default" r:id="rId3"/>
      <w:footerReference w:type="first" r:id="rId4"/>
      <w:type w:val="nextPage"/>
      <w:pgSz w:w="12240" w:h="15840"/>
      <w:pgMar w:left="1440" w:right="1440" w:gutter="0" w:header="720" w:top="2430" w:footer="720" w:bottom="144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Myriad Pro">
    <w:charset w:val="00"/>
    <w:family w:val="roman"/>
    <w:pitch w:val="variable"/>
  </w:font>
  <w:font w:name="Calibri Light">
    <w:charset w:val="00"/>
    <w:family w:val="roman"/>
    <w:pitch w:val="variable"/>
  </w:font>
  <w:font w:name="Segoe UI">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12310052"/>
    </w:sdtPr>
    <w:sdtContent>
      <w:p>
        <w:pPr>
          <w:pStyle w:val="Footer"/>
          <w:jc w:val="center"/>
          <w:rPr/>
        </w:pPr>
        <w:r>
          <w:rPr/>
          <w:fldChar w:fldCharType="begin"/>
        </w:r>
        <w:r>
          <w:rPr/>
          <w:instrText xml:space="preserve"> PAGE </w:instrText>
        </w:r>
        <w:r>
          <w:rPr/>
          <w:fldChar w:fldCharType="separate"/>
        </w:r>
        <w:r>
          <w:rPr/>
          <w:t>6</w:t>
        </w:r>
        <w:r>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92152034"/>
    </w:sdtPr>
    <w:sdtContent>
      <w:p>
        <w:pPr>
          <w:pStyle w:val="Footer"/>
          <w:jc w:val="center"/>
          <w:rPr/>
        </w:pP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1440" w:hanging="360"/>
      </w:pPr>
      <w:rPr>
        <w:rFonts w:ascii="Calibri" w:hAnsi="Calibri" w:cs="Calibri" w:hint="default"/>
        <w:b/>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lvl w:ilvl="0">
      <w:numFmt w:val="bullet"/>
      <w:lvlText w:val="-"/>
      <w:lvlJc w:val="left"/>
      <w:pPr>
        <w:tabs>
          <w:tab w:val="num" w:pos="0"/>
        </w:tabs>
        <w:ind w:left="360" w:hanging="360"/>
      </w:pPr>
      <w:rPr>
        <w:rFonts w:ascii="Calibri" w:hAnsi="Calibri" w:cs="Calibri" w:hint="default"/>
        <w:b/>
      </w:rPr>
    </w:lvl>
    <w:lvl w:ilvl="1">
      <w:start w:val="0"/>
      <w:numFmt w:val="bullet"/>
      <w:lvlText w:val="-"/>
      <w:lvlJc w:val="left"/>
      <w:pPr>
        <w:tabs>
          <w:tab w:val="num" w:pos="0"/>
        </w:tabs>
        <w:ind w:left="1080" w:hanging="360"/>
      </w:pPr>
      <w:rPr>
        <w:rFonts w:ascii="Calibri" w:hAnsi="Calibri" w:cs="Calibri" w:hint="default"/>
        <w:b/>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yriad Pro" w:hAnsi="Myriad Pro" w:eastAsia="Calibri" w:cs="" w:cstheme="minorBidi" w:eastAsia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071d"/>
    <w:pPr>
      <w:widowControl/>
      <w:suppressAutoHyphens w:val="true"/>
      <w:bidi w:val="0"/>
      <w:spacing w:lineRule="auto" w:line="259" w:before="0" w:after="160"/>
      <w:jc w:val="left"/>
    </w:pPr>
    <w:rPr>
      <w:rFonts w:ascii="Myriad Pro" w:hAnsi="Myriad Pro" w:eastAsia="Calibri" w:cs="" w:cstheme="minorBidi" w:eastAsiaTheme="minorHAnsi"/>
      <w:color w:val="auto"/>
      <w:kern w:val="0"/>
      <w:sz w:val="22"/>
      <w:szCs w:val="22"/>
      <w:lang w:val="en-US" w:eastAsia="en-US" w:bidi="ar-SA"/>
    </w:rPr>
  </w:style>
  <w:style w:type="paragraph" w:styleId="Heading1">
    <w:name w:val="Heading 1"/>
    <w:basedOn w:val="Normal"/>
    <w:next w:val="Normal"/>
    <w:link w:val="Heading1Char"/>
    <w:uiPriority w:val="9"/>
    <w:qFormat/>
    <w:rsid w:val="00087b94"/>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9f11b6"/>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28071d"/>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Heading4">
    <w:name w:val="Heading 4"/>
    <w:basedOn w:val="Normal"/>
    <w:next w:val="Normal"/>
    <w:link w:val="Heading4Char"/>
    <w:uiPriority w:val="9"/>
    <w:unhideWhenUsed/>
    <w:qFormat/>
    <w:rsid w:val="001d5fc8"/>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e85029"/>
    <w:rPr>
      <w:color w:val="0563C1" w:themeColor="hyperlink"/>
      <w:u w:val="single"/>
    </w:rPr>
  </w:style>
  <w:style w:type="character" w:styleId="HeaderChar" w:customStyle="1">
    <w:name w:val="Header Char"/>
    <w:basedOn w:val="DefaultParagraphFont"/>
    <w:link w:val="Header"/>
    <w:qFormat/>
    <w:rsid w:val="00e85029"/>
    <w:rPr/>
  </w:style>
  <w:style w:type="character" w:styleId="FooterChar" w:customStyle="1">
    <w:name w:val="Footer Char"/>
    <w:basedOn w:val="DefaultParagraphFont"/>
    <w:link w:val="Footer"/>
    <w:uiPriority w:val="99"/>
    <w:qFormat/>
    <w:rsid w:val="00e85029"/>
    <w:rPr/>
  </w:style>
  <w:style w:type="character" w:styleId="Heading1Char" w:customStyle="1">
    <w:name w:val="Heading 1 Char"/>
    <w:basedOn w:val="DefaultParagraphFont"/>
    <w:link w:val="Heading1"/>
    <w:uiPriority w:val="9"/>
    <w:qFormat/>
    <w:rsid w:val="00087b94"/>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2Char" w:customStyle="1">
    <w:name w:val="Heading 2 Char"/>
    <w:basedOn w:val="DefaultParagraphFont"/>
    <w:link w:val="Heading2"/>
    <w:uiPriority w:val="9"/>
    <w:qFormat/>
    <w:rsid w:val="009f11b6"/>
    <w:rPr>
      <w:rFonts w:ascii="Calibri Light" w:hAnsi="Calibri Light" w:eastAsia="" w:cs="" w:asciiTheme="majorHAnsi" w:cstheme="majorBidi" w:eastAsiaTheme="majorEastAsia" w:hAnsiTheme="majorHAnsi"/>
      <w:color w:val="2F5496" w:themeColor="accent1" w:themeShade="bf"/>
      <w:sz w:val="26"/>
      <w:szCs w:val="26"/>
    </w:rPr>
  </w:style>
  <w:style w:type="character" w:styleId="BalloonTextChar" w:customStyle="1">
    <w:name w:val="Balloon Text Char"/>
    <w:basedOn w:val="DefaultParagraphFont"/>
    <w:link w:val="BalloonText"/>
    <w:uiPriority w:val="99"/>
    <w:semiHidden/>
    <w:qFormat/>
    <w:rsid w:val="000500ac"/>
    <w:rPr>
      <w:rFonts w:ascii="Segoe UI" w:hAnsi="Segoe UI" w:cs="Segoe UI"/>
      <w:sz w:val="18"/>
      <w:szCs w:val="18"/>
    </w:rPr>
  </w:style>
  <w:style w:type="character" w:styleId="Annotationreference">
    <w:name w:val="annotation reference"/>
    <w:basedOn w:val="DefaultParagraphFont"/>
    <w:uiPriority w:val="99"/>
    <w:semiHidden/>
    <w:unhideWhenUsed/>
    <w:qFormat/>
    <w:rsid w:val="00a74a0b"/>
    <w:rPr>
      <w:sz w:val="16"/>
      <w:szCs w:val="16"/>
    </w:rPr>
  </w:style>
  <w:style w:type="character" w:styleId="CommentTextChar" w:customStyle="1">
    <w:name w:val="Comment Text Char"/>
    <w:basedOn w:val="DefaultParagraphFont"/>
    <w:link w:val="Annotationtext"/>
    <w:uiPriority w:val="99"/>
    <w:qFormat/>
    <w:rsid w:val="00a74a0b"/>
    <w:rPr>
      <w:sz w:val="20"/>
      <w:szCs w:val="20"/>
    </w:rPr>
  </w:style>
  <w:style w:type="character" w:styleId="CommentSubjectChar" w:customStyle="1">
    <w:name w:val="Comment Subject Char"/>
    <w:basedOn w:val="CommentTextChar"/>
    <w:link w:val="Annotationsubject"/>
    <w:uiPriority w:val="99"/>
    <w:semiHidden/>
    <w:qFormat/>
    <w:rsid w:val="00a74a0b"/>
    <w:rPr>
      <w:b/>
      <w:bCs/>
      <w:sz w:val="20"/>
      <w:szCs w:val="20"/>
    </w:rPr>
  </w:style>
  <w:style w:type="character" w:styleId="Heading3Char" w:customStyle="1">
    <w:name w:val="Heading 3 Char"/>
    <w:basedOn w:val="DefaultParagraphFont"/>
    <w:link w:val="Heading3"/>
    <w:uiPriority w:val="9"/>
    <w:qFormat/>
    <w:rsid w:val="0028071d"/>
    <w:rPr>
      <w:rFonts w:ascii="Calibri Light" w:hAnsi="Calibri Light" w:eastAsia="" w:cs="" w:asciiTheme="majorHAnsi" w:cstheme="majorBidi" w:eastAsiaTheme="majorEastAsia" w:hAnsiTheme="majorHAnsi"/>
      <w:color w:val="1F3763" w:themeColor="accent1" w:themeShade="7f"/>
      <w:sz w:val="24"/>
      <w:szCs w:val="24"/>
    </w:rPr>
  </w:style>
  <w:style w:type="character" w:styleId="SubtitleChar" w:customStyle="1">
    <w:name w:val="Subtitle Char"/>
    <w:basedOn w:val="DefaultParagraphFont"/>
    <w:link w:val="Subtitle"/>
    <w:uiPriority w:val="11"/>
    <w:qFormat/>
    <w:rsid w:val="005f1b37"/>
    <w:rPr>
      <w:rFonts w:ascii="Calibri" w:hAnsi="Calibri" w:eastAsia="" w:asciiTheme="minorHAnsi" w:eastAsiaTheme="minorEastAsia" w:hAnsiTheme="minorHAnsi"/>
      <w:color w:val="5A5A5A" w:themeColor="text1" w:themeTint="a5"/>
      <w:spacing w:val="15"/>
    </w:rPr>
  </w:style>
  <w:style w:type="character" w:styleId="Heading4Char" w:customStyle="1">
    <w:name w:val="Heading 4 Char"/>
    <w:basedOn w:val="DefaultParagraphFont"/>
    <w:link w:val="Heading4"/>
    <w:uiPriority w:val="9"/>
    <w:qFormat/>
    <w:rsid w:val="001d5fc8"/>
    <w:rPr>
      <w:rFonts w:ascii="Calibri Light" w:hAnsi="Calibri Light" w:eastAsia="" w:cs="" w:asciiTheme="majorHAnsi" w:cstheme="majorBidi" w:eastAsiaTheme="majorEastAsia" w:hAnsiTheme="majorHAnsi"/>
      <w:i/>
      <w:iCs/>
      <w:color w:val="2F5496" w:themeColor="accent1" w:themeShade="bf"/>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Contents1">
    <w:name w:val="TOC 1"/>
    <w:basedOn w:val="Normal"/>
    <w:next w:val="Normal"/>
    <w:autoRedefine/>
    <w:uiPriority w:val="39"/>
    <w:unhideWhenUsed/>
    <w:rsid w:val="00e85029"/>
    <w:pPr>
      <w:spacing w:before="0" w:after="100"/>
    </w:pPr>
    <w:rPr/>
  </w:style>
  <w:style w:type="paragraph" w:styleId="HeaderandFooter">
    <w:name w:val="Header and Footer"/>
    <w:basedOn w:val="Normal"/>
    <w:qFormat/>
    <w:pPr/>
    <w:rPr/>
  </w:style>
  <w:style w:type="paragraph" w:styleId="Header">
    <w:name w:val="Header"/>
    <w:basedOn w:val="Normal"/>
    <w:link w:val="HeaderChar"/>
    <w:unhideWhenUsed/>
    <w:rsid w:val="00e8502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85029"/>
    <w:pPr>
      <w:tabs>
        <w:tab w:val="clear" w:pos="720"/>
        <w:tab w:val="center" w:pos="4680" w:leader="none"/>
        <w:tab w:val="right" w:pos="9360" w:leader="none"/>
      </w:tabs>
      <w:spacing w:lineRule="auto" w:line="240" w:before="0" w:after="0"/>
    </w:pPr>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087b94"/>
    <w:pPr>
      <w:outlineLvl w:val="9"/>
    </w:pPr>
    <w:rPr/>
  </w:style>
  <w:style w:type="paragraph" w:styleId="Contents2">
    <w:name w:val="TOC 2"/>
    <w:basedOn w:val="Normal"/>
    <w:next w:val="Normal"/>
    <w:autoRedefine/>
    <w:uiPriority w:val="39"/>
    <w:unhideWhenUsed/>
    <w:rsid w:val="009f11b6"/>
    <w:pPr>
      <w:spacing w:before="0" w:after="100"/>
      <w:ind w:left="220" w:hanging="0"/>
    </w:pPr>
    <w:rPr/>
  </w:style>
  <w:style w:type="paragraph" w:styleId="BalloonText">
    <w:name w:val="Balloon Text"/>
    <w:basedOn w:val="Normal"/>
    <w:link w:val="BalloonTextChar"/>
    <w:uiPriority w:val="99"/>
    <w:semiHidden/>
    <w:unhideWhenUsed/>
    <w:qFormat/>
    <w:rsid w:val="000500ac"/>
    <w:pPr>
      <w:spacing w:lineRule="auto" w:line="240" w:before="0" w:after="0"/>
    </w:pPr>
    <w:rPr>
      <w:rFonts w:ascii="Segoe UI" w:hAnsi="Segoe UI" w:cs="Segoe UI"/>
      <w:sz w:val="18"/>
      <w:szCs w:val="18"/>
    </w:rPr>
  </w:style>
  <w:style w:type="paragraph" w:styleId="Annotationtext">
    <w:name w:val="annotation text"/>
    <w:basedOn w:val="Normal"/>
    <w:link w:val="CommentTextChar"/>
    <w:uiPriority w:val="99"/>
    <w:unhideWhenUsed/>
    <w:qFormat/>
    <w:rsid w:val="00a74a0b"/>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74a0b"/>
    <w:pPr/>
    <w:rPr>
      <w:b/>
      <w:bCs/>
    </w:rPr>
  </w:style>
  <w:style w:type="paragraph" w:styleId="NormalWeb">
    <w:name w:val="Normal (Web)"/>
    <w:basedOn w:val="Normal"/>
    <w:uiPriority w:val="99"/>
    <w:semiHidden/>
    <w:unhideWhenUsed/>
    <w:qFormat/>
    <w:rsid w:val="00a74a0b"/>
    <w:pPr>
      <w:spacing w:lineRule="auto" w:line="240" w:beforeAutospacing="1" w:afterAutospacing="1"/>
    </w:pPr>
    <w:rPr>
      <w:rFonts w:ascii="Times New Roman" w:hAnsi="Times New Roman" w:eastAsia="" w:cs="Times New Roman" w:eastAsiaTheme="minorEastAsia"/>
      <w:sz w:val="24"/>
      <w:szCs w:val="24"/>
    </w:rPr>
  </w:style>
  <w:style w:type="paragraph" w:styleId="ListParagraph">
    <w:name w:val="List Paragraph"/>
    <w:basedOn w:val="Normal"/>
    <w:uiPriority w:val="34"/>
    <w:qFormat/>
    <w:rsid w:val="00a4509e"/>
    <w:pPr>
      <w:spacing w:before="0" w:after="160"/>
      <w:ind w:left="720" w:hanging="0"/>
      <w:contextualSpacing/>
    </w:pPr>
    <w:rPr/>
  </w:style>
  <w:style w:type="paragraph" w:styleId="Contents3">
    <w:name w:val="TOC 3"/>
    <w:basedOn w:val="Normal"/>
    <w:next w:val="Normal"/>
    <w:autoRedefine/>
    <w:uiPriority w:val="39"/>
    <w:unhideWhenUsed/>
    <w:rsid w:val="0028071d"/>
    <w:pPr>
      <w:spacing w:before="0" w:after="100"/>
      <w:ind w:left="440" w:hanging="0"/>
    </w:pPr>
    <w:rPr/>
  </w:style>
  <w:style w:type="paragraph" w:styleId="Subtitle">
    <w:name w:val="Subtitle"/>
    <w:basedOn w:val="Normal"/>
    <w:next w:val="Normal"/>
    <w:link w:val="SubtitleChar"/>
    <w:uiPriority w:val="11"/>
    <w:qFormat/>
    <w:rsid w:val="005f1b37"/>
    <w:pPr/>
    <w:rPr>
      <w:rFonts w:ascii="Calibri" w:hAnsi="Calibri" w:eastAsia="" w:asciiTheme="minorHAnsi" w:eastAsiaTheme="minorEastAsia" w:hAnsiTheme="minorHAnsi"/>
      <w:color w:val="5A5A5A" w:themeColor="text1" w:themeTint="a5"/>
      <w:spacing w:val="15"/>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1">
    <w:name w:val="Table Grid1"/>
    <w:basedOn w:val="TableNormal"/>
    <w:uiPriority w:val="39"/>
    <w:rsid w:val="00e850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e850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966F0DE450F94A87763AB7CEC04C3D" ma:contentTypeVersion="7" ma:contentTypeDescription="Create a new document." ma:contentTypeScope="" ma:versionID="152f2b117550c802ebcbdcaf3e41aa26">
  <xsd:schema xmlns:xsd="http://www.w3.org/2001/XMLSchema" xmlns:xs="http://www.w3.org/2001/XMLSchema" xmlns:p="http://schemas.microsoft.com/office/2006/metadata/properties" xmlns:ns2="d6242e4e-2ab0-4380-b270-c73977d0468a" xmlns:ns3="de777af5-75c5-4059-8842-b3ca2d118c77" targetNamespace="http://schemas.microsoft.com/office/2006/metadata/properties" ma:root="true" ma:fieldsID="8ebb7e829b7036446e047b89da091238" ns2:_="" ns3:_="">
    <xsd:import namespace="d6242e4e-2ab0-4380-b270-c73977d0468a"/>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42e4e-2ab0-4380-b270-c73977d046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B7E62-1860-4395-B595-064EB849A329}">
  <ds:schemaRefs>
    <ds:schemaRef ds:uri="http://schemas.microsoft.com/sharepoint/v3/contenttype/forms"/>
  </ds:schemaRefs>
</ds:datastoreItem>
</file>

<file path=customXml/itemProps2.xml><?xml version="1.0" encoding="utf-8"?>
<ds:datastoreItem xmlns:ds="http://schemas.openxmlformats.org/officeDocument/2006/customXml" ds:itemID="{1CB0C3C4-A90B-44E3-9D70-7EF9C0692F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713BD2-DF57-407D-B5CA-D189C86BB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42e4e-2ab0-4380-b270-c73977d0468a"/>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DCE46-5FE1-4406-A658-618A769D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Application>LibreOffice/7.3.3.2$Windows_X86_64 LibreOffice_project/d1d0ea68f081ee2800a922cac8f79445e4603348</Application>
  <AppVersion>15.0000</AppVersion>
  <Pages>6</Pages>
  <Words>1696</Words>
  <Characters>10084</Characters>
  <CharactersWithSpaces>11700</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2022-01-25T14:17:00Z</dcterms:created>
  <dc:creator>Biljana Georgievska</dc:creator>
  <dc:description/>
  <dc:language>mk-MK</dc:language>
  <cp:lastModifiedBy/>
  <cp:lastPrinted>2018-11-29T09:08:00Z</cp:lastPrinted>
  <dcterms:modified xsi:type="dcterms:W3CDTF">2023-03-16T14:51:28Z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0x0101009C966F0DE450F94A87763AB7CEC04C3D</vt:lpwstr>
  </property>
</Properties>
</file>