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lang w:val="mk-MK"/>
        </w:rPr>
        <w:t>ИЗЈАВА ЗА ДВОЈНО ФИНАНСИРАЊЕ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Изјавувам дека</w:t>
      </w:r>
      <w:r>
        <w:rPr>
          <w:rFonts w:cs="Calibri" w:ascii="Calibri" w:hAnsi="Calibri" w:asciiTheme="minorHAnsi" w:cstheme="minorHAnsi" w:hAnsiTheme="minorHAnsi"/>
          <w:bCs/>
          <w:lang w:val="en-GB"/>
        </w:rPr>
        <w:t>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Апликантот</w:t>
      </w:r>
      <w:r>
        <w:rPr>
          <w:rFonts w:cs="Calibri" w:ascii="Calibri" w:hAnsi="Calibri" w:asciiTheme="minorHAnsi" w:cstheme="minorHAnsi" w:hAnsiTheme="minorHAnsi"/>
          <w:bCs/>
          <w:lang w:val="en-GB"/>
        </w:rPr>
        <w:t>: _________________________________________________________________________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(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име на граѓанската организација</w:t>
      </w:r>
      <w:r>
        <w:rPr>
          <w:rFonts w:cs="Calibri" w:ascii="Calibri" w:hAnsi="Calibri" w:asciiTheme="minorHAnsi" w:cstheme="minorHAnsi" w:hAnsiTheme="minorHAnsi"/>
          <w:bCs/>
          <w:lang w:val="en-GB"/>
        </w:rPr>
        <w:t>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" w:asciiTheme="minorHAnsi" w:cstheme="minorBidi" w:hAnsiTheme="minorHAnsi"/>
          <w:b/>
          <w:b/>
          <w:bCs/>
          <w:lang w:val="en-GB"/>
        </w:rPr>
      </w:pPr>
      <w:r>
        <w:rPr>
          <w:rFonts w:cs="" w:ascii="Calibri" w:hAnsi="Calibri" w:asciiTheme="minorHAnsi" w:cstheme="minorBidi" w:hAnsiTheme="minorHAnsi"/>
          <w:b/>
          <w:bCs/>
          <w:lang w:val="mk-MK"/>
        </w:rPr>
        <w:t xml:space="preserve">Да се </w:t>
      </w:r>
      <w:r>
        <w:rPr>
          <w:rFonts w:cs="" w:ascii="Calibri" w:hAnsi="Calibri" w:asciiTheme="minorHAnsi" w:cstheme="minorBidi" w:hAnsiTheme="minorHAnsi"/>
          <w:b/>
          <w:bCs/>
          <w:u w:val="single"/>
          <w:lang w:val="mk-MK"/>
        </w:rPr>
        <w:t>ЗАОКРУЖИ САМО ЕДНА</w:t>
      </w:r>
      <w:r>
        <w:rPr>
          <w:rFonts w:cs="" w:ascii="Calibri" w:hAnsi="Calibri" w:asciiTheme="minorHAnsi" w:cstheme="minorBidi" w:hAnsiTheme="minorHAnsi"/>
          <w:b/>
          <w:bCs/>
          <w:lang w:val="mk-MK"/>
        </w:rPr>
        <w:t xml:space="preserve"> од предложените две опции</w:t>
      </w:r>
      <w:r>
        <w:rPr>
          <w:rFonts w:cs="" w:ascii="Calibri" w:hAnsi="Calibri" w:asciiTheme="minorHAnsi" w:cstheme="minorBidi" w:hAnsiTheme="minorHAnsi"/>
          <w:b/>
          <w:bCs/>
          <w:lang w:val="en-GB"/>
        </w:rPr>
        <w:t>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1) 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не добил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грант за поднесениот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>
        <w:rPr>
          <w:rFonts w:cs="Calibri" w:ascii="Calibri" w:hAnsi="Calibri" w:asciiTheme="minorHAnsi" w:cstheme="minorHAnsi" w:hAnsiTheme="minorHAnsi"/>
          <w:bCs/>
          <w:lang w:val="en-GB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или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2) 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аплицирал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mk-MK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 xml:space="preserve">за финансирање на проектот, но евалуацијата на проектот е </w:t>
      </w:r>
      <w:r>
        <w:rPr>
          <w:rFonts w:cs="Calibri" w:ascii="Calibri" w:hAnsi="Calibri" w:asciiTheme="minorHAnsi" w:cstheme="minorHAnsi" w:hAnsiTheme="minorHAnsi"/>
          <w:b/>
          <w:bCs/>
          <w:lang w:val="mk-MK"/>
        </w:rPr>
        <w:t>сè уште во тек</w:t>
      </w:r>
      <w:r>
        <w:rPr>
          <w:rFonts w:cs="Calibri" w:ascii="Calibri" w:hAnsi="Calibri" w:asciiTheme="minorHAnsi" w:cstheme="minorHAnsi" w:hAnsiTheme="minorHAnsi"/>
          <w:bCs/>
          <w:lang w:val="en-GB"/>
        </w:rPr>
        <w:t>.</w:t>
      </w:r>
      <w:r>
        <w:rPr>
          <w:rFonts w:cs="Calibri" w:ascii="Calibri" w:hAnsi="Calibri" w:asciiTheme="minorHAnsi" w:cstheme="minorHAnsi" w:hAnsiTheme="minorHAnsi"/>
          <w:bCs/>
          <w:lang w:val="mk-MK"/>
        </w:rPr>
        <w:t xml:space="preserve"> Да се наведе: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__________________________________________________________________________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(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име на институцијата и јавниот повик во рамките на кој е предложен проектот)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 xml:space="preserve">Во случај на позитивен резултат од постапката, веднаш ќе ја информирам општина 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Крива Паланка,</w:t>
      </w:r>
      <w:r>
        <w:rPr>
          <w:rFonts w:cs="Calibri" w:ascii="Calibri" w:hAnsi="Calibri" w:asciiTheme="minorHAnsi" w:cstheme="minorHAnsi" w:hAnsiTheme="minorHAnsi"/>
          <w:bCs/>
          <w:lang w:val="mk-MK"/>
        </w:rPr>
        <w:t xml:space="preserve"> со цел спроведување на мерки за спречување на можноста за двојно финансирање</w:t>
      </w: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>
        <w:rPr>
          <w:rFonts w:cs="Calibri" w:ascii="Calibri" w:hAnsi="Calibri" w:asciiTheme="minorHAnsi" w:cstheme="minorHAnsi" w:hAnsiTheme="minorHAnsi"/>
          <w:bCs/>
          <w:lang w:val="en-GB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______________________________</w:t>
      </w:r>
    </w:p>
    <w:p>
      <w:pPr>
        <w:sectPr>
          <w:headerReference w:type="default" r:id="rId2"/>
          <w:type w:val="nextPage"/>
          <w:pgSz w:w="11906" w:h="16838"/>
          <w:pgMar w:left="1276" w:right="1466" w:gutter="0" w:header="709" w:top="2042" w:footer="0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cstheme="minorHAnsi" w:ascii="Calibri" w:hAnsi="Calibri"/>
          <w:bCs/>
          <w:lang w:val="en-GB"/>
        </w:rPr>
      </w:r>
    </w:p>
    <w:p>
      <w:pPr>
        <w:sectPr>
          <w:type w:val="continuous"/>
          <w:pgSz w:w="11906" w:h="16838"/>
          <w:pgMar w:left="1276" w:right="1466" w:gutter="0" w:header="709" w:top="2042" w:footer="0" w:bottom="72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Место и датум</w:t>
      </w:r>
      <w:r>
        <w:rPr>
          <w:rFonts w:cs="Calibri" w:ascii="Calibri" w:hAnsi="Calibri" w:asciiTheme="minorHAnsi" w:cstheme="minorHAnsi" w:hAnsiTheme="minorHAnsi"/>
          <w:bCs/>
          <w:lang w:val="en-GB"/>
        </w:rPr>
        <w:t xml:space="preserve">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en-GB"/>
        </w:rPr>
        <w:t>________________________          (</w:t>
      </w:r>
      <w:r>
        <w:rPr>
          <w:rFonts w:cs="Calibri" w:ascii="Calibri" w:hAnsi="Calibri" w:asciiTheme="minorHAnsi" w:cstheme="minorHAnsi" w:hAnsiTheme="minorHAnsi"/>
          <w:bCs/>
          <w:lang w:val="mk-MK"/>
        </w:rPr>
        <w:t>печат</w:t>
      </w:r>
      <w:r>
        <w:rPr>
          <w:rFonts w:cs="Calibri" w:ascii="Calibri" w:hAnsi="Calibri" w:asciiTheme="minorHAnsi" w:cstheme="minorHAnsi" w:hAnsiTheme="minorHAnsi"/>
          <w:bCs/>
          <w:lang w:val="en-GB"/>
        </w:rPr>
        <w:t>)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bCs/>
          <w:lang w:val="mk-MK"/>
        </w:rPr>
        <w:t>Целосно име на овластениот претставник на граѓанската организација</w:t>
      </w:r>
    </w:p>
    <w:p>
      <w:pPr>
        <w:sectPr>
          <w:type w:val="continuous"/>
          <w:pgSz w:w="11906" w:h="16838"/>
          <w:pgMar w:left="1276" w:right="1466" w:gutter="0" w:header="709" w:top="2042" w:footer="0" w:bottom="720"/>
          <w:cols w:num="2" w:space="16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r>
        <w:rPr/>
      </w:r>
    </w:p>
    <w:sectPr>
      <w:type w:val="continuous"/>
      <w:pgSz w:w="11906" w:h="16838"/>
      <w:pgMar w:left="1276" w:right="1466" w:gutter="0" w:header="709" w:top="2042" w:footer="0" w:bottom="72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36" w:leader="none"/>
        <w:tab w:val="right" w:pos="8300" w:leader="none"/>
        <w:tab w:val="right" w:pos="9072" w:leader="none"/>
      </w:tabs>
      <w:ind w:left="1416" w:hanging="0"/>
      <w:rPr>
        <w:b/>
        <w:b/>
        <w:bCs/>
        <w:sz w:val="22"/>
        <w:szCs w:val="2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2797810</wp:posOffset>
          </wp:positionH>
          <wp:positionV relativeFrom="paragraph">
            <wp:posOffset>-218440</wp:posOffset>
          </wp:positionV>
          <wp:extent cx="551180" cy="75565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  <w:lang w:val="mk-MK" w:eastAsia="mk-MK"/>
      </w:rPr>
      <w:tab/>
    </w:r>
  </w:p>
  <w:p>
    <w:pPr>
      <w:pStyle w:val="Header"/>
      <w:ind w:left="1416" w:hanging="0"/>
      <w:rPr>
        <w:sz w:val="22"/>
        <w:szCs w:val="22"/>
      </w:rPr>
    </w:pP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641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locked/>
    <w:rsid w:val="008f1571"/>
    <w:rPr>
      <w:rFonts w:cs="Times New Roman"/>
    </w:rPr>
  </w:style>
  <w:style w:type="character" w:styleId="CommentSubjectChar" w:customStyle="1">
    <w:name w:val="Comment Subject Char"/>
    <w:basedOn w:val="CommentTextChar"/>
    <w:link w:val="Annotationsubject"/>
    <w:qFormat/>
    <w:locked/>
    <w:rsid w:val="008f1571"/>
    <w:rPr>
      <w:rFonts w:cs="Times New Roman"/>
      <w:b/>
      <w:bCs/>
    </w:rPr>
  </w:style>
  <w:style w:type="character" w:styleId="FootnoteTextChar" w:customStyle="1">
    <w:name w:val="Footnote Text Char"/>
    <w:basedOn w:val="DefaultParagraphFont"/>
    <w:link w:val="Footnote"/>
    <w:qFormat/>
    <w:locked/>
    <w:rsid w:val="0096777d"/>
    <w:rPr>
      <w:rFonts w:cs="Times New Roman"/>
    </w:rPr>
  </w:style>
  <w:style w:type="character" w:styleId="FootnoteCharacters" w:customStyle="1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styleId="FootnoteAnchor" w:customStyle="1">
    <w:name w:val="Footnote Anchor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00fdc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styleId="BodyTextChar" w:customStyle="1">
    <w:name w:val="Body Text Char"/>
    <w:basedOn w:val="DefaultParagraphFont"/>
    <w:qFormat/>
    <w:rsid w:val="00705168"/>
    <w:rPr>
      <w:rFonts w:eastAsia="Arial Unicode MS"/>
      <w:sz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705168"/>
    <w:pPr>
      <w:widowControl w:val="false"/>
      <w:spacing w:before="0" w:after="120"/>
    </w:pPr>
    <w:rPr>
      <w:rFonts w:eastAsia="Arial Unicode MS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BalloonTextChar"/>
    <w:qFormat/>
    <w:rsid w:val="008c3c44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4050cf"/>
    <w:pPr>
      <w:spacing w:before="0" w:after="0"/>
      <w:ind w:left="720" w:hanging="0"/>
      <w:contextualSpacing/>
    </w:pPr>
    <w:rPr>
      <w:lang w:val="en-GB" w:eastAsia="en-US"/>
    </w:rPr>
  </w:style>
  <w:style w:type="paragraph" w:styleId="Default" w:customStyle="1">
    <w:name w:val="Default"/>
    <w:qFormat/>
    <w:rsid w:val="000954c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zh-CN" w:bidi="ar-SA"/>
    </w:rPr>
  </w:style>
  <w:style w:type="paragraph" w:styleId="Annotationtext">
    <w:name w:val="annotation text"/>
    <w:basedOn w:val="Normal"/>
    <w:link w:val="CommentTextChar"/>
    <w:qFormat/>
    <w:rsid w:val="008f157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8f1571"/>
    <w:pPr/>
    <w:rPr>
      <w:b/>
      <w:bCs/>
    </w:rPr>
  </w:style>
  <w:style w:type="paragraph" w:styleId="Footnote">
    <w:name w:val="Footnote Text"/>
    <w:basedOn w:val="Normal"/>
    <w:link w:val="FootnoteTextChar"/>
    <w:rsid w:val="0096777d"/>
    <w:pPr/>
    <w:rPr>
      <w:sz w:val="20"/>
      <w:szCs w:val="20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100fd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100fd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e429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ea4ccd"/>
    <w:pPr>
      <w:spacing w:beforeAutospacing="1" w:afterAutospacing="1"/>
    </w:pPr>
    <w:rPr>
      <w:lang w:val="bg-BG" w:eastAsia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954c1"/>
    <w:rPr>
      <w:lang w:eastAsia="zh-C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LibreOffice/7.3.3.2$Windows_X86_64 LibreOffice_project/d1d0ea68f081ee2800a922cac8f79445e4603348</Application>
  <AppVersion>15.0000</AppVersion>
  <Pages>1</Pages>
  <Words>141</Words>
  <Characters>962</Characters>
  <CharactersWithSpaces>1097</CharactersWithSpaces>
  <Paragraphs>19</Paragraphs>
  <Company>Perpetuum Mobile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2018-10-02T11:47:00Z</dcterms:created>
  <dc:creator>JŠobat</dc:creator>
  <dc:description/>
  <dc:language>mk-MK</dc:language>
  <cp:lastModifiedBy/>
  <cp:lastPrinted>2013-01-11T13:36:00Z</cp:lastPrinted>
  <dcterms:modified xsi:type="dcterms:W3CDTF">2023-03-06T11:44:26Z</dcterms:modified>
  <cp:revision>33</cp:revision>
  <dc:subject>Zahtjev Inovativni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