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E216F" w14:textId="77777777" w:rsidR="000B51CC" w:rsidRDefault="000B51CC">
      <w:bookmarkStart w:id="0" w:name="_GoBack"/>
      <w:bookmarkEnd w:id="0"/>
    </w:p>
    <w:p w14:paraId="3A954AB5" w14:textId="77777777" w:rsidR="000B51CC" w:rsidRDefault="000B51CC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59"/>
        <w:gridCol w:w="4791"/>
      </w:tblGrid>
      <w:tr w:rsidR="000B51CC" w14:paraId="5AA48F1D" w14:textId="77777777">
        <w:tc>
          <w:tcPr>
            <w:tcW w:w="9349" w:type="dxa"/>
            <w:gridSpan w:val="2"/>
            <w:shd w:val="clear" w:color="auto" w:fill="FFFFFF" w:themeFill="background1"/>
          </w:tcPr>
          <w:p w14:paraId="0C5FE21D" w14:textId="77777777" w:rsidR="000B51CC" w:rsidRDefault="000B51CC">
            <w:pPr>
              <w:shd w:val="clear" w:color="auto" w:fill="FDE9D9" w:themeFill="accent6" w:themeFillTint="33"/>
              <w:spacing w:line="240" w:lineRule="auto"/>
              <w:ind w:firstLine="0"/>
              <w:jc w:val="center"/>
              <w:rPr>
                <w:rFonts w:asciiTheme="minorHAnsi" w:eastAsia="Calibri" w:hAnsiTheme="minorHAnsi" w:cs="Calibri Light"/>
                <w:b/>
                <w:szCs w:val="24"/>
              </w:rPr>
            </w:pPr>
          </w:p>
          <w:p w14:paraId="55723CA3" w14:textId="77777777" w:rsidR="000B51CC" w:rsidRDefault="00473323">
            <w:pPr>
              <w:shd w:val="clear" w:color="auto" w:fill="FDE9D9" w:themeFill="accent6" w:themeFillTint="33"/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Cs w:val="24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>Формулар за доставување на коментари и сугестии за План за управување со животната средина и социјални аспекти на проектот</w:t>
            </w:r>
          </w:p>
          <w:p w14:paraId="1A8D2BB5" w14:textId="77777777" w:rsidR="000B51CC" w:rsidRDefault="00473323">
            <w:pPr>
              <w:shd w:val="clear" w:color="auto" w:fill="FDE9D9" w:themeFill="accent6" w:themeFillTint="33"/>
              <w:spacing w:after="200" w:line="240" w:lineRule="auto"/>
              <w:ind w:firstLine="0"/>
              <w:jc w:val="center"/>
              <w:rPr>
                <w:rFonts w:asciiTheme="minorHAnsi" w:hAnsiTheme="minorHAnsi" w:cs="Calibri Light"/>
                <w:b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>“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Крива Паланка – Источна порта кон Европа (Фестивалска туристичка атракција</w:t>
            </w:r>
            <w:r>
              <w:rPr>
                <w:rFonts w:asciiTheme="minorHAnsi" w:eastAsia="Calibri" w:hAnsiTheme="minorHAnsi" w:cs="Calibri Light"/>
                <w:b/>
                <w:szCs w:val="24"/>
                <w:lang w:val="en-US"/>
              </w:rPr>
              <w:t>)</w:t>
            </w: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>”</w:t>
            </w:r>
          </w:p>
          <w:p w14:paraId="34D28736" w14:textId="77777777" w:rsidR="000B51CC" w:rsidRDefault="00473323">
            <w:pPr>
              <w:spacing w:before="60" w:line="240" w:lineRule="auto"/>
              <w:ind w:firstLine="589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 xml:space="preserve">Општина Крива Паланка во рамките на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 xml:space="preserve">„Проектот за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локална и регионална конкурентност“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поддржан од страна на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ЕУ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, администриран од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Светска Банка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 и спроведуван од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Кабинет за Заменик Претседател на Владата задолжен за Економски Прашања - КЗПВЕП</w:t>
            </w:r>
            <w:r>
              <w:rPr>
                <w:rFonts w:asciiTheme="minorHAnsi" w:eastAsia="Calibri" w:hAnsiTheme="minorHAnsi" w:cs="Calibri Light"/>
                <w:szCs w:val="24"/>
              </w:rPr>
              <w:t>, проектна компонента „Инвестиции во туристичка инфраструктура и по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врзувања во дестинациите“ изготви проект </w:t>
            </w: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>“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Крива Паланка – Источна порта кон Европа (Фестивалска туристичка атракција</w:t>
            </w: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>”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 за реконструкција на градскиот плоштад  во централното градско подрачје.</w:t>
            </w:r>
          </w:p>
          <w:p w14:paraId="0B99EEE6" w14:textId="77777777" w:rsidR="000B51CC" w:rsidRDefault="00473323">
            <w:pPr>
              <w:shd w:val="clear" w:color="auto" w:fill="EAF1DD" w:themeFill="accent3" w:themeFillTint="33"/>
              <w:spacing w:before="60" w:after="60" w:line="240" w:lineRule="auto"/>
              <w:ind w:firstLine="589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 xml:space="preserve">Општина Крива Паланка во  рамките на апликацијата, подготви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 xml:space="preserve">План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 xml:space="preserve">за управување со животната средина и социјални аспекти за проектот </w:t>
            </w:r>
            <w:r>
              <w:rPr>
                <w:rFonts w:asciiTheme="minorHAnsi" w:eastAsia="Calibri" w:hAnsiTheme="minorHAnsi" w:cs="Calibri Light"/>
                <w:szCs w:val="24"/>
              </w:rPr>
              <w:t>“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Крива Паланка – Источна порта кон Европа (Фестивалска туристичка атракција</w:t>
            </w:r>
            <w:r>
              <w:rPr>
                <w:rFonts w:asciiTheme="minorHAnsi" w:eastAsia="Calibri" w:hAnsiTheme="minorHAnsi" w:cs="Calibri Light"/>
                <w:szCs w:val="24"/>
              </w:rPr>
              <w:t>”со цел навремено да се идентификуваат и оценат потенцијалните влијанија врз животната средина од проектните актив</w:t>
            </w:r>
            <w:r>
              <w:rPr>
                <w:rFonts w:asciiTheme="minorHAnsi" w:eastAsia="Calibri" w:hAnsiTheme="minorHAnsi" w:cs="Calibri Light"/>
                <w:szCs w:val="24"/>
              </w:rPr>
              <w:t>ности за реконструкција на градскиот плоштад.  Планот содржи и мерки за спречување, минимизирање и ублажување на можните негативни влијанија од реализација на предвидените проектни активности.</w:t>
            </w:r>
          </w:p>
          <w:p w14:paraId="2B6E9D96" w14:textId="77777777" w:rsidR="000B51CC" w:rsidRDefault="000B51CC">
            <w:pPr>
              <w:spacing w:before="60" w:after="60" w:line="240" w:lineRule="auto"/>
              <w:ind w:firstLine="0"/>
              <w:rPr>
                <w:rFonts w:asciiTheme="minorHAnsi" w:eastAsia="Calibri" w:hAnsiTheme="minorHAnsi" w:cs="Calibri Light"/>
                <w:b/>
                <w:szCs w:val="24"/>
              </w:rPr>
            </w:pPr>
          </w:p>
          <w:p w14:paraId="4DA04787" w14:textId="77777777" w:rsidR="000B51CC" w:rsidRDefault="00473323">
            <w:pPr>
              <w:spacing w:before="60" w:after="60" w:line="240" w:lineRule="auto"/>
              <w:ind w:firstLine="0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>Електронската верзија од Планот за управување со животна среди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на и социјални аспекти за проектот е достапна на</w:t>
            </w:r>
            <w:r>
              <w:rPr>
                <w:rFonts w:asciiTheme="minorHAnsi" w:eastAsia="Calibri" w:hAnsiTheme="minorHAnsi" w:cs="Calibri Light"/>
                <w:szCs w:val="24"/>
              </w:rPr>
              <w:t>:</w:t>
            </w:r>
          </w:p>
          <w:p w14:paraId="18E4DD30" w14:textId="77777777" w:rsidR="000B51CC" w:rsidRDefault="00473323">
            <w:pPr>
              <w:spacing w:line="240" w:lineRule="auto"/>
              <w:ind w:firstLine="306"/>
            </w:pPr>
            <w:r>
              <w:rPr>
                <w:rFonts w:asciiTheme="minorHAnsi" w:eastAsia="Calibri" w:hAnsiTheme="minorHAnsi" w:cs="Calibri Light"/>
                <w:szCs w:val="24"/>
              </w:rPr>
              <w:t xml:space="preserve">Проектна канцеларија  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    </w:t>
            </w:r>
            <w:hyperlink r:id="rId7">
              <w:r>
                <w:rPr>
                  <w:rStyle w:val="InternetLink"/>
                  <w:rFonts w:asciiTheme="minorHAnsi" w:eastAsia="Calibri" w:hAnsiTheme="minorHAnsi" w:cs="Calibri Light"/>
                  <w:szCs w:val="24"/>
                </w:rPr>
                <w:t>www.lrcp.mk</w:t>
              </w:r>
            </w:hyperlink>
          </w:p>
          <w:p w14:paraId="1F06376E" w14:textId="77777777" w:rsidR="000B51CC" w:rsidRDefault="00473323">
            <w:pPr>
              <w:spacing w:line="240" w:lineRule="auto"/>
              <w:ind w:firstLine="306"/>
            </w:pPr>
            <w:r>
              <w:rPr>
                <w:rFonts w:asciiTheme="minorHAnsi" w:eastAsia="Calibri" w:hAnsiTheme="minorHAnsi" w:cs="Calibri Light"/>
                <w:szCs w:val="24"/>
              </w:rPr>
              <w:t xml:space="preserve">Општина Крива Паланка: </w:t>
            </w:r>
            <w:hyperlink r:id="rId8">
              <w:r>
                <w:rPr>
                  <w:rStyle w:val="InternetLink"/>
                  <w:rFonts w:asciiTheme="minorHAnsi" w:eastAsia="Calibri" w:hAnsiTheme="minorHAnsi" w:cs="Calibri Light"/>
                  <w:szCs w:val="24"/>
                </w:rPr>
                <w:t>www.krivapalanka.gov.mk</w:t>
              </w:r>
            </w:hyperlink>
            <w:r>
              <w:rPr>
                <w:rFonts w:asciiTheme="minorHAnsi" w:eastAsia="Calibri" w:hAnsiTheme="minorHAnsi" w:cs="Calibri Light"/>
                <w:szCs w:val="24"/>
              </w:rPr>
              <w:t xml:space="preserve"> </w:t>
            </w:r>
          </w:p>
          <w:p w14:paraId="4C894B41" w14:textId="77777777" w:rsidR="000B51CC" w:rsidRDefault="00473323">
            <w:pPr>
              <w:spacing w:before="120" w:line="240" w:lineRule="auto"/>
              <w:ind w:firstLine="0"/>
              <w:rPr>
                <w:rFonts w:eastAsia="Calibri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 xml:space="preserve">Печатена верзија од Планот за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управување со животна средина и социјални аспекти е достапна на следните локации:</w:t>
            </w:r>
          </w:p>
          <w:p w14:paraId="4A18E3B7" w14:textId="77777777" w:rsidR="000B51CC" w:rsidRDefault="000B51CC">
            <w:pPr>
              <w:spacing w:before="120" w:line="240" w:lineRule="auto"/>
              <w:ind w:firstLine="0"/>
              <w:rPr>
                <w:rFonts w:asciiTheme="minorHAnsi" w:hAnsiTheme="minorHAnsi" w:cs="Calibri Light"/>
                <w:b/>
                <w:szCs w:val="24"/>
              </w:rPr>
            </w:pPr>
          </w:p>
          <w:p w14:paraId="37E4BAEC" w14:textId="77777777" w:rsidR="000B51CC" w:rsidRDefault="0047332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Единица за спроведување на проектот (ЕСП)</w:t>
            </w:r>
          </w:p>
          <w:p w14:paraId="5CE3C899" w14:textId="77777777" w:rsidR="000B51CC" w:rsidRDefault="00473323">
            <w:pPr>
              <w:pStyle w:val="ListParagraph"/>
              <w:spacing w:line="240" w:lineRule="auto"/>
              <w:ind w:left="1069" w:firstLine="0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Проект за локална и регионална конкурентност (ПЛРК)</w:t>
            </w:r>
          </w:p>
          <w:p w14:paraId="29937FC2" w14:textId="77777777" w:rsidR="000B51CC" w:rsidRDefault="00473323">
            <w:pPr>
              <w:pStyle w:val="ListParagraph"/>
              <w:spacing w:line="240" w:lineRule="auto"/>
              <w:ind w:left="1069" w:firstLine="0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Адреса:  Ул. Мирослав Крлежа бр. 60/1, Скопје</w:t>
            </w:r>
          </w:p>
          <w:p w14:paraId="1A98F7B7" w14:textId="77777777" w:rsidR="000B51CC" w:rsidRDefault="00473323">
            <w:pPr>
              <w:pStyle w:val="ListParagraph"/>
              <w:spacing w:line="240" w:lineRule="auto"/>
              <w:ind w:left="1069" w:firstLine="0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Телефон: 02 32 53 818</w:t>
            </w:r>
          </w:p>
          <w:p w14:paraId="7963F0D5" w14:textId="77777777" w:rsidR="000B51CC" w:rsidRDefault="00473323">
            <w:pPr>
              <w:pStyle w:val="ListParagraph"/>
              <w:spacing w:line="240" w:lineRule="auto"/>
              <w:ind w:left="1069" w:firstLine="0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 xml:space="preserve">Експерт за </w:t>
            </w:r>
            <w:r>
              <w:rPr>
                <w:rFonts w:asciiTheme="minorHAnsi" w:eastAsia="Calibri" w:hAnsiTheme="minorHAnsi" w:cs="Calibri Light"/>
                <w:szCs w:val="24"/>
              </w:rPr>
              <w:t>животна средина: Љубомир Петковски</w:t>
            </w:r>
          </w:p>
          <w:p w14:paraId="0A1B14EB" w14:textId="77777777" w:rsidR="000B51CC" w:rsidRDefault="00473323">
            <w:pPr>
              <w:pStyle w:val="ListParagraph"/>
              <w:spacing w:line="240" w:lineRule="auto"/>
              <w:ind w:left="1069" w:firstLine="0"/>
              <w:rPr>
                <w:rFonts w:asciiTheme="minorHAnsi" w:hAnsiTheme="minorHAnsi" w:cs="Calibri Light"/>
                <w:szCs w:val="24"/>
                <w:lang w:val="en-US"/>
              </w:rPr>
            </w:pP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>E</w:t>
            </w:r>
            <w:r>
              <w:rPr>
                <w:rFonts w:asciiTheme="minorHAnsi" w:eastAsia="Calibri" w:hAnsiTheme="minorHAnsi" w:cs="Calibri Light"/>
                <w:szCs w:val="24"/>
              </w:rPr>
              <w:t>-маил: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 </w:t>
            </w: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>ljubomir.petkovski@lrcp.org.mk</w:t>
            </w:r>
          </w:p>
          <w:p w14:paraId="4BFE2076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  <w:p w14:paraId="6F302555" w14:textId="77777777" w:rsidR="000B51CC" w:rsidRDefault="0047332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Општина Крива Паланка</w:t>
            </w:r>
          </w:p>
          <w:p w14:paraId="25151F3F" w14:textId="77777777" w:rsidR="000B51CC" w:rsidRDefault="00473323">
            <w:pPr>
              <w:pStyle w:val="ListParagraph"/>
              <w:spacing w:line="240" w:lineRule="auto"/>
              <w:ind w:left="1069" w:firstLine="0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Адреса: ул.„Св. Јоаким Осоговски“ бр. 175 Крива Паланка</w:t>
            </w:r>
          </w:p>
          <w:p w14:paraId="365C86FC" w14:textId="77777777" w:rsidR="000B51CC" w:rsidRDefault="00473323">
            <w:pPr>
              <w:spacing w:line="240" w:lineRule="auto"/>
              <w:rPr>
                <w:rFonts w:asciiTheme="minorHAnsi" w:hAnsiTheme="minorHAnsi" w:cs="Calibri Light"/>
                <w:szCs w:val="24"/>
                <w:lang w:val="en-US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Телефон: 031/375-035</w:t>
            </w:r>
          </w:p>
          <w:p w14:paraId="16B335E2" w14:textId="77777777" w:rsidR="000B51CC" w:rsidRDefault="00473323">
            <w:pPr>
              <w:spacing w:line="240" w:lineRule="auto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Одговорно лице: Борјанчо Мицевски</w:t>
            </w:r>
          </w:p>
          <w:p w14:paraId="7426EBC0" w14:textId="77777777" w:rsidR="000B51CC" w:rsidRDefault="00473323">
            <w:pPr>
              <w:spacing w:line="240" w:lineRule="auto"/>
              <w:rPr>
                <w:rStyle w:val="InternetLink"/>
                <w:rFonts w:asciiTheme="minorHAnsi" w:hAnsiTheme="minorHAnsi" w:cs="Calibri Light"/>
                <w:color w:val="auto"/>
                <w:szCs w:val="24"/>
                <w:u w:val="none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 xml:space="preserve">       Е-маил: gradonacalnik@krivapalanka.gov.mk</w:t>
            </w:r>
            <w:r>
              <w:rPr>
                <w:rFonts w:asciiTheme="minorHAnsi" w:eastAsia="Calibri" w:hAnsiTheme="minorHAnsi" w:cs="Calibri Light"/>
                <w:szCs w:val="24"/>
              </w:rPr>
              <w:t xml:space="preserve"> </w:t>
            </w:r>
          </w:p>
          <w:p w14:paraId="142F1DFD" w14:textId="77777777" w:rsidR="000B51CC" w:rsidRDefault="000B51CC">
            <w:pPr>
              <w:spacing w:line="240" w:lineRule="auto"/>
              <w:ind w:firstLine="709"/>
              <w:rPr>
                <w:rStyle w:val="InternetLink"/>
                <w:rFonts w:eastAsia="Calibri"/>
              </w:rPr>
            </w:pPr>
          </w:p>
          <w:p w14:paraId="6E9E227D" w14:textId="77777777" w:rsidR="000B51CC" w:rsidRDefault="00473323">
            <w:pPr>
              <w:shd w:val="clear" w:color="auto" w:fill="DAEEF3" w:themeFill="accent5" w:themeFillTint="33"/>
              <w:spacing w:before="120" w:line="240" w:lineRule="auto"/>
              <w:ind w:firstLine="589"/>
              <w:rPr>
                <w:rFonts w:asciiTheme="minorHAnsi" w:hAnsiTheme="minorHAnsi" w:cs="Calibri Light"/>
                <w:b/>
                <w:szCs w:val="24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lastRenderedPageBreak/>
              <w:t>Ве молиме доколку имате коментар/сугестија или дополнување на предложените мерки од</w:t>
            </w:r>
            <w:r>
              <w:rPr>
                <w:rFonts w:asciiTheme="minorHAnsi" w:eastAsia="Calibri" w:hAnsiTheme="minorHAnsi" w:cs="Calibri Light"/>
                <w:b/>
                <w:szCs w:val="24"/>
                <w:lang w:val="en-US"/>
              </w:rPr>
              <w:t xml:space="preserve">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Список за проверка на</w:t>
            </w:r>
            <w:r>
              <w:rPr>
                <w:rFonts w:asciiTheme="minorHAnsi" w:eastAsia="Calibri" w:hAnsiTheme="minorHAnsi" w:cs="Calibri Light"/>
                <w:b/>
                <w:szCs w:val="24"/>
                <w:lang w:val="en-US"/>
              </w:rPr>
              <w:t xml:space="preserve">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 xml:space="preserve">Планот за управување со животната средина и социјални аспекти доставете го до назначените одговорни лица од оваа листа во период од 14 дена по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денот на објавување на Планот за управување со животната средина и социјални аспекти</w:t>
            </w:r>
          </w:p>
          <w:p w14:paraId="439DFC5D" w14:textId="77777777" w:rsidR="000B51CC" w:rsidRDefault="00473323">
            <w:pPr>
              <w:shd w:val="clear" w:color="auto" w:fill="DAEEF3" w:themeFill="accent5" w:themeFillTint="33"/>
              <w:spacing w:before="60" w:after="60" w:line="240" w:lineRule="auto"/>
              <w:ind w:firstLine="0"/>
              <w:jc w:val="center"/>
              <w:rPr>
                <w:rFonts w:asciiTheme="minorHAnsi" w:hAnsiTheme="minorHAnsi" w:cs="Calibri Light"/>
                <w:b/>
                <w:szCs w:val="24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>(дата на објава:____________).</w:t>
            </w:r>
          </w:p>
          <w:p w14:paraId="1EE74571" w14:textId="77777777" w:rsidR="000B51CC" w:rsidRDefault="00473323">
            <w:pPr>
              <w:shd w:val="clear" w:color="auto" w:fill="E5DFEC" w:themeFill="accent4" w:themeFillTint="33"/>
              <w:spacing w:line="240" w:lineRule="auto"/>
              <w:ind w:firstLine="589"/>
              <w:rPr>
                <w:rFonts w:asciiTheme="minorHAnsi" w:hAnsiTheme="minorHAnsi" w:cs="Calibri Light"/>
                <w:b/>
                <w:szCs w:val="24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 xml:space="preserve">Ве молиме Вашите коментари за подобрување на Планот за управување со животната средина и социјални аспекти за проектот </w:t>
            </w: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>“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Крива Паланка – Исто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чна порта кон Европа (Фестивалска туристичка атракција</w:t>
            </w:r>
            <w:r>
              <w:rPr>
                <w:rFonts w:asciiTheme="minorHAnsi" w:eastAsia="Calibri" w:hAnsiTheme="minorHAnsi" w:cs="Calibri Light"/>
                <w:szCs w:val="24"/>
                <w:lang w:val="en-US"/>
              </w:rPr>
              <w:t xml:space="preserve">” 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да ги доставите на наведените е-маил адреси, како и  во архивата на Општина Крива Паланка и/или Проектот за локална и регионална конкурентност.</w:t>
            </w:r>
          </w:p>
          <w:p w14:paraId="295FC8BC" w14:textId="77777777" w:rsidR="000B51CC" w:rsidRDefault="00473323">
            <w:pPr>
              <w:shd w:val="clear" w:color="auto" w:fill="E5DFEC" w:themeFill="accent4" w:themeFillTint="33"/>
              <w:spacing w:line="240" w:lineRule="auto"/>
              <w:ind w:firstLine="589"/>
              <w:rPr>
                <w:rFonts w:asciiTheme="minorHAnsi" w:hAnsiTheme="minorHAnsi" w:cs="Calibri Light"/>
                <w:b/>
                <w:szCs w:val="24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>Однапред Ви благодариме</w:t>
            </w:r>
          </w:p>
        </w:tc>
      </w:tr>
      <w:tr w:rsidR="000B51CC" w14:paraId="275109EC" w14:textId="77777777">
        <w:tc>
          <w:tcPr>
            <w:tcW w:w="9349" w:type="dxa"/>
            <w:gridSpan w:val="2"/>
            <w:shd w:val="clear" w:color="auto" w:fill="auto"/>
          </w:tcPr>
          <w:p w14:paraId="76133BED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b/>
                <w:szCs w:val="24"/>
              </w:rPr>
            </w:pPr>
          </w:p>
          <w:p w14:paraId="5AEEDE9E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b/>
                <w:szCs w:val="24"/>
              </w:rPr>
            </w:pPr>
          </w:p>
          <w:p w14:paraId="18DF466B" w14:textId="77777777" w:rsidR="000B51CC" w:rsidRDefault="00473323">
            <w:pPr>
              <w:spacing w:line="240" w:lineRule="auto"/>
              <w:ind w:firstLine="0"/>
              <w:rPr>
                <w:rFonts w:asciiTheme="minorHAnsi" w:hAnsiTheme="minorHAnsi" w:cs="Calibri Light"/>
                <w:b/>
                <w:szCs w:val="24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>Референтен број: ____________</w:t>
            </w:r>
            <w:r>
              <w:rPr>
                <w:rFonts w:asciiTheme="minorHAnsi" w:eastAsia="Calibri" w:hAnsiTheme="minorHAnsi" w:cs="Calibri Light"/>
                <w:b/>
                <w:szCs w:val="24"/>
              </w:rPr>
              <w:t>__________________</w:t>
            </w:r>
          </w:p>
          <w:p w14:paraId="489D2361" w14:textId="77777777" w:rsidR="000B51CC" w:rsidRDefault="00473323">
            <w:pPr>
              <w:spacing w:line="240" w:lineRule="auto"/>
              <w:ind w:firstLine="0"/>
              <w:rPr>
                <w:rFonts w:asciiTheme="minorHAnsi" w:hAnsiTheme="minorHAnsi" w:cs="Calibri Light"/>
                <w:szCs w:val="24"/>
              </w:rPr>
            </w:pPr>
            <w:r>
              <w:rPr>
                <w:rFonts w:asciiTheme="minorHAnsi" w:eastAsia="Calibri" w:hAnsiTheme="minorHAnsi" w:cs="Calibri Light"/>
                <w:szCs w:val="24"/>
              </w:rPr>
              <w:t>(се потполнува од страна на проектот)</w:t>
            </w:r>
          </w:p>
          <w:p w14:paraId="4F631608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</w:tc>
      </w:tr>
      <w:tr w:rsidR="000B51CC" w14:paraId="773EB304" w14:textId="77777777">
        <w:trPr>
          <w:trHeight w:val="1193"/>
        </w:trPr>
        <w:tc>
          <w:tcPr>
            <w:tcW w:w="4559" w:type="dxa"/>
            <w:shd w:val="clear" w:color="auto" w:fill="F2F2F2" w:themeFill="background1" w:themeFillShade="F2"/>
          </w:tcPr>
          <w:p w14:paraId="6AF6747B" w14:textId="77777777" w:rsidR="000B51CC" w:rsidRDefault="00473323">
            <w:pPr>
              <w:spacing w:line="240" w:lineRule="auto"/>
              <w:ind w:firstLine="0"/>
              <w:rPr>
                <w:rFonts w:asciiTheme="minorHAnsi" w:hAnsiTheme="minorHAnsi" w:cs="Calibri Light"/>
                <w:b/>
                <w:szCs w:val="24"/>
                <w:lang w:val="en-US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>Потпис</w:t>
            </w:r>
          </w:p>
          <w:p w14:paraId="0BDF730B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  <w:p w14:paraId="164D3741" w14:textId="77777777" w:rsidR="000B51CC" w:rsidRDefault="000B51CC">
            <w:pPr>
              <w:pBdr>
                <w:bottom w:val="single" w:sz="12" w:space="1" w:color="000000"/>
              </w:pBd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  <w:p w14:paraId="2B4D6C51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</w:tc>
        <w:tc>
          <w:tcPr>
            <w:tcW w:w="4790" w:type="dxa"/>
            <w:shd w:val="clear" w:color="auto" w:fill="F2F2F2" w:themeFill="background1" w:themeFillShade="F2"/>
          </w:tcPr>
          <w:p w14:paraId="54411FA3" w14:textId="77777777" w:rsidR="000B51CC" w:rsidRDefault="00473323">
            <w:pPr>
              <w:spacing w:line="240" w:lineRule="auto"/>
              <w:ind w:firstLine="0"/>
              <w:rPr>
                <w:rFonts w:asciiTheme="minorHAnsi" w:hAnsiTheme="minorHAnsi" w:cs="Calibri Light"/>
                <w:b/>
                <w:szCs w:val="24"/>
                <w:lang w:val="en-US"/>
              </w:rPr>
            </w:pPr>
            <w:r>
              <w:rPr>
                <w:rFonts w:asciiTheme="minorHAnsi" w:eastAsia="Calibri" w:hAnsiTheme="minorHAnsi" w:cs="Calibri Light"/>
                <w:b/>
                <w:szCs w:val="24"/>
              </w:rPr>
              <w:t>Дата</w:t>
            </w:r>
          </w:p>
          <w:p w14:paraId="6167A39A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  <w:p w14:paraId="5FFC40A8" w14:textId="77777777" w:rsidR="000B51CC" w:rsidRDefault="000B51CC">
            <w:pPr>
              <w:pBdr>
                <w:bottom w:val="single" w:sz="12" w:space="1" w:color="000000"/>
              </w:pBd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  <w:p w14:paraId="6B495494" w14:textId="77777777" w:rsidR="000B51CC" w:rsidRDefault="000B51CC">
            <w:pPr>
              <w:spacing w:line="240" w:lineRule="auto"/>
              <w:ind w:firstLine="0"/>
              <w:rPr>
                <w:rFonts w:asciiTheme="minorHAnsi" w:eastAsia="Calibri" w:hAnsiTheme="minorHAnsi" w:cs="Calibri Light"/>
                <w:szCs w:val="24"/>
              </w:rPr>
            </w:pPr>
          </w:p>
        </w:tc>
      </w:tr>
    </w:tbl>
    <w:p w14:paraId="3B668708" w14:textId="77777777" w:rsidR="000B51CC" w:rsidRDefault="000B51CC">
      <w:pPr>
        <w:ind w:firstLine="0"/>
      </w:pPr>
    </w:p>
    <w:sectPr w:rsidR="000B51CC">
      <w:footerReference w:type="default" r:id="rId9"/>
      <w:pgSz w:w="12240" w:h="15840"/>
      <w:pgMar w:top="1134" w:right="1440" w:bottom="1440" w:left="144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D1CEC" w14:textId="77777777" w:rsidR="00473323" w:rsidRDefault="00473323">
      <w:pPr>
        <w:spacing w:line="240" w:lineRule="auto"/>
      </w:pPr>
      <w:r>
        <w:separator/>
      </w:r>
    </w:p>
  </w:endnote>
  <w:endnote w:type="continuationSeparator" w:id="0">
    <w:p w14:paraId="489F2B5F" w14:textId="77777777" w:rsidR="00473323" w:rsidRDefault="00473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37602"/>
      <w:docPartObj>
        <w:docPartGallery w:val="Page Numbers (Bottom of Page)"/>
        <w:docPartUnique/>
      </w:docPartObj>
    </w:sdtPr>
    <w:sdtEndPr/>
    <w:sdtContent>
      <w:p w14:paraId="29D1F0A7" w14:textId="77777777" w:rsidR="000B51CC" w:rsidRDefault="00473323">
        <w:pPr>
          <w:pStyle w:val="Footer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3A233" w14:textId="77777777" w:rsidR="00473323" w:rsidRDefault="00473323">
      <w:pPr>
        <w:spacing w:line="240" w:lineRule="auto"/>
      </w:pPr>
      <w:r>
        <w:separator/>
      </w:r>
    </w:p>
  </w:footnote>
  <w:footnote w:type="continuationSeparator" w:id="0">
    <w:p w14:paraId="1811DEFF" w14:textId="77777777" w:rsidR="00473323" w:rsidRDefault="00473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5EA4"/>
    <w:multiLevelType w:val="multilevel"/>
    <w:tmpl w:val="1B7479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2B4607"/>
    <w:multiLevelType w:val="multilevel"/>
    <w:tmpl w:val="7452C7C4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CC"/>
    <w:rsid w:val="000B51CC"/>
    <w:rsid w:val="00473323"/>
    <w:rsid w:val="008C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F1EF"/>
  <w15:docId w15:val="{A0B5A0BF-2D4C-48C3-A129-AB333BF2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14A"/>
    <w:pPr>
      <w:spacing w:line="360" w:lineRule="auto"/>
      <w:ind w:firstLine="720"/>
      <w:jc w:val="both"/>
    </w:pPr>
    <w:rPr>
      <w:rFonts w:ascii="Arial" w:hAnsi="Arial" w:cs="Times New Roman"/>
      <w:sz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07527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D61EC"/>
    <w:rPr>
      <w:rFonts w:ascii="Arial" w:eastAsia="Calibri" w:hAnsi="Arial" w:cs="Times New Roman"/>
      <w:sz w:val="24"/>
      <w:lang w:val="mk-MK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D61EC"/>
    <w:rPr>
      <w:rFonts w:ascii="Arial" w:eastAsia="Calibri" w:hAnsi="Arial" w:cs="Times New Roman"/>
      <w:sz w:val="24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D1ABF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Theme="minorHAnsi" w:hAnsiTheme="minorHAnsi" w:cs="Calibri Light"/>
      <w:szCs w:val="24"/>
      <w:lang w:val="en-US"/>
    </w:rPr>
  </w:style>
  <w:style w:type="character" w:customStyle="1" w:styleId="ListLabel11">
    <w:name w:val="ListLabel 11"/>
    <w:qFormat/>
    <w:rPr>
      <w:rFonts w:asciiTheme="minorHAnsi" w:hAnsiTheme="minorHAnsi" w:cs="Calibri Light"/>
      <w:szCs w:val="24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2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1EC"/>
    <w:pPr>
      <w:tabs>
        <w:tab w:val="center" w:pos="4513"/>
        <w:tab w:val="right" w:pos="9026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61EC"/>
    <w:pPr>
      <w:tabs>
        <w:tab w:val="center" w:pos="4513"/>
        <w:tab w:val="right" w:pos="9026"/>
      </w:tabs>
      <w:spacing w:line="240" w:lineRule="auto"/>
    </w:pPr>
  </w:style>
  <w:style w:type="table" w:styleId="TableGrid">
    <w:name w:val="Table Grid"/>
    <w:basedOn w:val="TableNormal"/>
    <w:uiPriority w:val="59"/>
    <w:rsid w:val="00E10DB6"/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vapalanka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rcp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dc:description/>
  <cp:lastModifiedBy>ITA</cp:lastModifiedBy>
  <cp:revision>4</cp:revision>
  <cp:lastPrinted>2017-06-28T08:06:00Z</cp:lastPrinted>
  <dcterms:created xsi:type="dcterms:W3CDTF">2020-02-04T07:46:00Z</dcterms:created>
  <dcterms:modified xsi:type="dcterms:W3CDTF">2020-02-04T11:40:00Z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